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66C4A87E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0B01FE">
        <w:rPr>
          <w:bCs/>
          <w:iCs/>
          <w:lang w:eastAsia="zh-CN"/>
        </w:rPr>
        <w:t>2</w:t>
      </w:r>
      <w:r w:rsidR="008C5BB2">
        <w:rPr>
          <w:bCs/>
          <w:iCs/>
          <w:lang w:eastAsia="zh-CN"/>
        </w:rPr>
        <w:t>3</w:t>
      </w:r>
      <w:r w:rsidR="007F2B98">
        <w:rPr>
          <w:bCs/>
          <w:iCs/>
          <w:lang w:eastAsia="zh-CN"/>
        </w:rPr>
        <w:t>.202</w:t>
      </w:r>
      <w:r w:rsidR="008C5BB2">
        <w:rPr>
          <w:bCs/>
          <w:iCs/>
          <w:lang w:eastAsia="zh-CN"/>
        </w:rPr>
        <w:t>4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0F0D2710" w:rsidR="00EE68C7" w:rsidRDefault="00EE68C7" w:rsidP="003017B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</w:t>
      </w:r>
      <w:r w:rsidR="008C5BB2">
        <w:rPr>
          <w:rFonts w:ascii="Times New Roman" w:hAnsi="Times New Roman" w:cs="Times New Roman"/>
          <w:bCs/>
          <w:lang w:eastAsia="zh-CN"/>
        </w:rPr>
        <w:t>2</w:t>
      </w:r>
      <w:r w:rsidRPr="009B3B2A">
        <w:rPr>
          <w:rFonts w:ascii="Times New Roman" w:hAnsi="Times New Roman" w:cs="Times New Roman"/>
          <w:bCs/>
          <w:lang w:eastAsia="zh-CN"/>
        </w:rPr>
        <w:t xml:space="preserve"> ustawy pzp</w:t>
      </w:r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8C5BB2" w:rsidRPr="008C5BB2">
        <w:rPr>
          <w:rFonts w:ascii="Times New Roman" w:hAnsi="Times New Roman" w:cs="Times New Roman"/>
        </w:rPr>
        <w:t>„</w:t>
      </w:r>
      <w:r w:rsidR="008C5BB2" w:rsidRPr="008C5BB2">
        <w:rPr>
          <w:rFonts w:ascii="Times New Roman" w:hAnsi="Times New Roman" w:cs="Times New Roman"/>
          <w:b/>
          <w:bCs/>
        </w:rPr>
        <w:t>Przebudowa budynku świetlicy wiejskiej w Łagiewnikach, gmina Chmielnik</w:t>
      </w:r>
      <w:r w:rsidR="000B01FE">
        <w:rPr>
          <w:rFonts w:ascii="Times New Roman" w:hAnsi="Times New Roman" w:cs="Times New Roman"/>
          <w:b/>
          <w:bCs/>
        </w:rPr>
        <w:t xml:space="preserve"> (2)</w:t>
      </w:r>
      <w:r w:rsidR="008C5BB2" w:rsidRPr="008C5BB2">
        <w:rPr>
          <w:rFonts w:ascii="Times New Roman" w:hAnsi="Times New Roman" w:cs="Times New Roman"/>
          <w:b/>
          <w:bCs/>
        </w:rPr>
        <w:t>”</w:t>
      </w:r>
      <w:r w:rsidR="008C5BB2">
        <w:rPr>
          <w:b/>
          <w:bCs/>
          <w:sz w:val="28"/>
          <w:szCs w:val="28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4C2F4AA7" w:rsidR="00EE68C7" w:rsidRPr="00FF72F5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  <w:rPr>
          <w:bCs/>
        </w:rPr>
      </w:pPr>
      <w:r w:rsidRPr="009B3B2A">
        <w:rPr>
          <w:bCs/>
          <w:lang w:eastAsia="zh-CN"/>
        </w:rPr>
        <w:t xml:space="preserve">Zobowiązuję*(emy*) się realizować przedmiot zamówienia w terminie: </w:t>
      </w:r>
      <w:r w:rsidRPr="009B3B2A">
        <w:t xml:space="preserve">do </w:t>
      </w:r>
      <w:r w:rsidR="000B01FE">
        <w:t>9</w:t>
      </w:r>
      <w:r w:rsidR="00403ECD">
        <w:t xml:space="preserve"> </w:t>
      </w:r>
      <w:r w:rsidR="00144013">
        <w:t>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FF72F5">
        <w:rPr>
          <w:bCs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4E04AF2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</w:t>
      </w:r>
      <w:r w:rsidR="008C5BB2">
        <w:rPr>
          <w:bCs/>
        </w:rPr>
        <w:t>9</w:t>
      </w:r>
      <w:r w:rsidRPr="009B3B2A">
        <w:rPr>
          <w:bCs/>
        </w:rPr>
        <w:t xml:space="preserve"> r. poz. </w:t>
      </w:r>
      <w:r w:rsidR="008C5BB2">
        <w:rPr>
          <w:bCs/>
        </w:rPr>
        <w:t>1018</w:t>
      </w:r>
      <w:r w:rsidRPr="009B3B2A">
        <w:rPr>
          <w:bCs/>
        </w:rPr>
        <w:t>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B0484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E807" w14:textId="77777777" w:rsidR="00AD5D49" w:rsidRDefault="00AD5D49" w:rsidP="007F2B98">
      <w:r>
        <w:separator/>
      </w:r>
    </w:p>
  </w:endnote>
  <w:endnote w:type="continuationSeparator" w:id="0">
    <w:p w14:paraId="54847DED" w14:textId="77777777" w:rsidR="00AD5D49" w:rsidRDefault="00AD5D49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0DBA" w14:textId="77777777" w:rsidR="00AD5D49" w:rsidRDefault="00AD5D49" w:rsidP="007F2B98">
      <w:r>
        <w:separator/>
      </w:r>
    </w:p>
  </w:footnote>
  <w:footnote w:type="continuationSeparator" w:id="0">
    <w:p w14:paraId="545F7BA0" w14:textId="77777777" w:rsidR="00AD5D49" w:rsidRDefault="00AD5D49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ACE0" w14:textId="55CBF912" w:rsidR="00E154C7" w:rsidRDefault="00695B48" w:rsidP="00695B48">
    <w:pPr>
      <w:pStyle w:val="Nagwek"/>
      <w:jc w:val="center"/>
    </w:pPr>
    <w:r w:rsidRPr="00405741">
      <w:rPr>
        <w:noProof/>
      </w:rPr>
      <w:drawing>
        <wp:inline distT="0" distB="0" distL="0" distR="0" wp14:anchorId="0D1F1623" wp14:editId="7CA0F415">
          <wp:extent cx="5384165" cy="852805"/>
          <wp:effectExtent l="0" t="0" r="0" b="4445"/>
          <wp:docPr id="1884670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418">
    <w:abstractNumId w:val="0"/>
  </w:num>
  <w:num w:numId="2" w16cid:durableId="1919630270">
    <w:abstractNumId w:val="1"/>
  </w:num>
  <w:num w:numId="3" w16cid:durableId="393433373">
    <w:abstractNumId w:val="5"/>
  </w:num>
  <w:num w:numId="4" w16cid:durableId="681782075">
    <w:abstractNumId w:val="6"/>
  </w:num>
  <w:num w:numId="5" w16cid:durableId="291596792">
    <w:abstractNumId w:val="2"/>
  </w:num>
  <w:num w:numId="6" w16cid:durableId="45105065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970748410">
    <w:abstractNumId w:val="7"/>
  </w:num>
  <w:num w:numId="8" w16cid:durableId="144769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0B01FE"/>
    <w:rsid w:val="00144013"/>
    <w:rsid w:val="00157186"/>
    <w:rsid w:val="00207AC4"/>
    <w:rsid w:val="00211D5F"/>
    <w:rsid w:val="00262E04"/>
    <w:rsid w:val="00287E5F"/>
    <w:rsid w:val="003017B7"/>
    <w:rsid w:val="00345DF9"/>
    <w:rsid w:val="00366FD2"/>
    <w:rsid w:val="00373D7E"/>
    <w:rsid w:val="00403ECD"/>
    <w:rsid w:val="005A1224"/>
    <w:rsid w:val="00665628"/>
    <w:rsid w:val="00695B48"/>
    <w:rsid w:val="0078769A"/>
    <w:rsid w:val="007E150F"/>
    <w:rsid w:val="007F2B98"/>
    <w:rsid w:val="00812ABF"/>
    <w:rsid w:val="008C5BB2"/>
    <w:rsid w:val="00914644"/>
    <w:rsid w:val="009B3B2A"/>
    <w:rsid w:val="009B4003"/>
    <w:rsid w:val="009D1C7F"/>
    <w:rsid w:val="00A0190D"/>
    <w:rsid w:val="00A5765D"/>
    <w:rsid w:val="00A77BA6"/>
    <w:rsid w:val="00AD5D49"/>
    <w:rsid w:val="00B04842"/>
    <w:rsid w:val="00B96152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26</cp:revision>
  <cp:lastPrinted>2021-05-07T07:40:00Z</cp:lastPrinted>
  <dcterms:created xsi:type="dcterms:W3CDTF">2021-02-25T13:49:00Z</dcterms:created>
  <dcterms:modified xsi:type="dcterms:W3CDTF">2024-06-05T12:53:00Z</dcterms:modified>
</cp:coreProperties>
</file>