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7214EF0F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Załącznik nr </w:t>
      </w:r>
      <w:r w:rsidR="00503AF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do </w:t>
      </w:r>
      <w:r w:rsidR="00C501D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zapytanie ofertowego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0E470662" w:rsidR="003F28C1" w:rsidRPr="003F28C1" w:rsidRDefault="00C501D3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WZÓR </w:t>
      </w:r>
      <w:r w:rsidR="003F28C1"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UMOW</w:t>
      </w: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Y</w:t>
      </w:r>
      <w:r w:rsidR="003F28C1"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</w:t>
      </w:r>
    </w:p>
    <w:p w14:paraId="4DDBA84C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4E9758C3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…………………………, z siedzib</w:t>
      </w:r>
      <w:r w:rsidR="005A54B2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ą ……………………………..</w:t>
      </w:r>
    </w:p>
    <w:p w14:paraId="57A457A9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27BC996D" w14:textId="0541563C" w:rsidR="00C501D3" w:rsidRPr="00C501D3" w:rsidRDefault="003F28C1" w:rsidP="00C501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wyniku przeprowadzonego </w:t>
      </w:r>
      <w:r w:rsidR="00503AF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zapytania ofertowego na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realizację zadania pn.: </w:t>
      </w:r>
      <w:bookmarkStart w:id="0" w:name="_Hlk161828934"/>
      <w:r w:rsidR="00C501D3" w:rsidRPr="00C501D3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 xml:space="preserve">Opracowanie programu funkcjonalno-użytkowego (PFU) </w:t>
      </w:r>
      <w:bookmarkStart w:id="1" w:name="_Hlk161827381"/>
      <w:r w:rsidR="00C501D3" w:rsidRPr="00C501D3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>wraz z oszacowaniem planowanych kosztów prac projektowych oraz planowanych kosztów robót budowlanych w ramach zadania inwestycyjnego :</w:t>
      </w:r>
      <w:r w:rsidR="00C501D3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 xml:space="preserve"> </w:t>
      </w:r>
      <w:r w:rsidR="00C501D3" w:rsidRPr="00C501D3">
        <w:rPr>
          <w:rFonts w:ascii="Times New Roman" w:eastAsia="Calibri" w:hAnsi="Times New Roman" w:cs="Times New Roman"/>
          <w:b/>
          <w:bCs/>
          <w:i/>
          <w:kern w:val="20"/>
          <w:sz w:val="24"/>
          <w:szCs w:val="24"/>
          <w:lang w:eastAsia="pl-PL"/>
        </w:rPr>
        <w:t>Rozwój infrastruktury drogowej na terenie Gminy Chmielnik”</w:t>
      </w:r>
    </w:p>
    <w:bookmarkEnd w:id="0"/>
    <w:bookmarkEnd w:id="1"/>
    <w:p w14:paraId="426FD45E" w14:textId="77777777" w:rsid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AB520" w14:textId="11569A72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08755F5" w14:textId="46783069" w:rsidR="0090110C" w:rsidRPr="0090110C" w:rsidRDefault="003F28C1" w:rsidP="005A54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 xml:space="preserve">Przedmiotem zamówienia jest opracowanie </w:t>
      </w:r>
      <w:r w:rsidR="00503AFC" w:rsidRPr="00503AFC">
        <w:rPr>
          <w:rFonts w:ascii="Times New Roman" w:hAnsi="Times New Roman" w:cs="Times New Roman"/>
          <w:sz w:val="24"/>
          <w:szCs w:val="24"/>
        </w:rPr>
        <w:t>Programu Funkcjonalno-Użytkowego dla zadania pn. „</w:t>
      </w:r>
      <w:r w:rsidR="00873FA7">
        <w:rPr>
          <w:rFonts w:ascii="Times New Roman" w:hAnsi="Times New Roman" w:cs="Times New Roman"/>
          <w:sz w:val="24"/>
          <w:szCs w:val="24"/>
        </w:rPr>
        <w:t>Rozwój infrastruktury drogowej na terenie Gminy Chmielnik”</w:t>
      </w:r>
      <w:r w:rsidR="00503AFC" w:rsidRPr="00503AF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3520B0" w14:textId="7B24EA6D" w:rsidR="00503AFC" w:rsidRDefault="00503AFC" w:rsidP="005A54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 xml:space="preserve">Zakres i forma opracowanego PFU musi być zgodna z wymogami Rozporządzenia Ministra Rozwoju i Technologii z dnia 20 grudnia 2021r. szczegółowego zakresu </w:t>
      </w:r>
      <w:r w:rsidRPr="00503AFC">
        <w:rPr>
          <w:rFonts w:ascii="Times New Roman" w:hAnsi="Times New Roman" w:cs="Times New Roman"/>
          <w:sz w:val="24"/>
          <w:szCs w:val="24"/>
        </w:rPr>
        <w:br/>
        <w:t>i formy dokumentacji projektowej, specyfikacji technicznych wykonania i odbioru robót budowlanych oraz programu funkcjonalno-użytkowego ( Dz.U. z 2021r poz. 2454 ze zm.)</w:t>
      </w:r>
    </w:p>
    <w:p w14:paraId="5242595F" w14:textId="566B826D" w:rsidR="0090110C" w:rsidRDefault="0090110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778588" w14:textId="02E8C23C" w:rsidR="0090110C" w:rsidRDefault="0090110C" w:rsidP="00B4561B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A374F7F" w14:textId="313B996A" w:rsidR="00503AFC" w:rsidRPr="00A140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Podstawowe wymagania zostały przedstawione</w:t>
      </w:r>
      <w:r w:rsidR="009270EB" w:rsidRPr="00503AFC">
        <w:rPr>
          <w:rFonts w:ascii="Times New Roman" w:hAnsi="Times New Roman" w:cs="Times New Roman"/>
          <w:sz w:val="24"/>
          <w:szCs w:val="24"/>
        </w:rPr>
        <w:t xml:space="preserve"> w </w:t>
      </w:r>
      <w:r w:rsidR="00503AFC" w:rsidRPr="00503AFC">
        <w:rPr>
          <w:rFonts w:ascii="Times New Roman" w:hAnsi="Times New Roman" w:cs="Times New Roman"/>
          <w:sz w:val="24"/>
          <w:szCs w:val="24"/>
        </w:rPr>
        <w:t xml:space="preserve">Zapytaniu ofertowym, które stanowi integralną część niniejszej umowy. </w:t>
      </w:r>
      <w:r w:rsidR="00503AFC" w:rsidRPr="00A140C1">
        <w:rPr>
          <w:rFonts w:ascii="Times New Roman" w:hAnsi="Times New Roman" w:cs="Times New Roman"/>
          <w:sz w:val="24"/>
          <w:szCs w:val="24"/>
        </w:rPr>
        <w:t>Zakres obejmuje w szczególności:</w:t>
      </w:r>
    </w:p>
    <w:p w14:paraId="0B3DDFE5" w14:textId="51AF0222" w:rsidR="00503AFC" w:rsidRPr="00503AF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 xml:space="preserve">-wykonanie projektu koncepcyjnego </w:t>
      </w:r>
      <w:r w:rsidR="00873FA7">
        <w:rPr>
          <w:rFonts w:ascii="Times New Roman" w:hAnsi="Times New Roman" w:cs="Times New Roman"/>
          <w:sz w:val="24"/>
          <w:szCs w:val="24"/>
        </w:rPr>
        <w:t>dróg wraz</w:t>
      </w:r>
      <w:r w:rsidRPr="00503AFC">
        <w:rPr>
          <w:rFonts w:ascii="Times New Roman" w:hAnsi="Times New Roman" w:cs="Times New Roman"/>
          <w:sz w:val="24"/>
          <w:szCs w:val="24"/>
        </w:rPr>
        <w:t xml:space="preserve"> z naniesieniem </w:t>
      </w:r>
      <w:r w:rsidR="00873FA7">
        <w:rPr>
          <w:rFonts w:ascii="Times New Roman" w:hAnsi="Times New Roman" w:cs="Times New Roman"/>
          <w:sz w:val="24"/>
          <w:szCs w:val="24"/>
        </w:rPr>
        <w:t xml:space="preserve">ich </w:t>
      </w:r>
      <w:r w:rsidRPr="00503AFC">
        <w:rPr>
          <w:rFonts w:ascii="Times New Roman" w:hAnsi="Times New Roman" w:cs="Times New Roman"/>
          <w:sz w:val="24"/>
          <w:szCs w:val="24"/>
        </w:rPr>
        <w:t xml:space="preserve">przebiegu </w:t>
      </w:r>
      <w:bookmarkStart w:id="2" w:name="_Hlk100225699"/>
      <w:r w:rsidR="00873FA7">
        <w:rPr>
          <w:rFonts w:ascii="Times New Roman" w:hAnsi="Times New Roman" w:cs="Times New Roman"/>
          <w:sz w:val="24"/>
          <w:szCs w:val="24"/>
        </w:rPr>
        <w:t xml:space="preserve">na mapach </w:t>
      </w:r>
      <w:r w:rsidRPr="00503AFC">
        <w:rPr>
          <w:rFonts w:ascii="Times New Roman" w:hAnsi="Times New Roman" w:cs="Times New Roman"/>
          <w:sz w:val="24"/>
          <w:szCs w:val="24"/>
        </w:rPr>
        <w:t>ewidencyjnych i zasadniczych w skali 1:1000 lub 1:500.</w:t>
      </w:r>
    </w:p>
    <w:bookmarkEnd w:id="2"/>
    <w:p w14:paraId="5FC30B90" w14:textId="77777777" w:rsidR="00503AFC" w:rsidRPr="00503AF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 Obliczenie planowanych kosztów prac projektowych, robót budowlanych oraz planowanych kosztów robót budowlanych określonych w PFU</w:t>
      </w:r>
    </w:p>
    <w:p w14:paraId="311E4EFF" w14:textId="38CABBE9" w:rsidR="0090110C" w:rsidRPr="0090110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 część opisową, w której Wykonawca przedstawi rozwiązania techniczne oraz technologiczne.</w:t>
      </w:r>
    </w:p>
    <w:p w14:paraId="66542DBB" w14:textId="7889F6AB" w:rsidR="00A140C1" w:rsidRDefault="00A140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Opracowany PFU winien być wzajemnie skoordynowany technicznie i kompletny z punktu widzenia celu, któremu ma służyć tj. do przeprowadzenia postępowania przetargowego na wyłonienie Wykonawcy robót budowlanych w formule „zaprojektuj i wybuduj”.</w:t>
      </w:r>
    </w:p>
    <w:p w14:paraId="3E1690EC" w14:textId="41F1BF4C" w:rsidR="00503AFC" w:rsidRDefault="00503AFC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lastRenderedPageBreak/>
        <w:t xml:space="preserve">Program Funkcjonalno </w:t>
      </w:r>
      <w:r w:rsidR="00873FA7">
        <w:rPr>
          <w:rFonts w:ascii="Times New Roman" w:hAnsi="Times New Roman" w:cs="Times New Roman"/>
          <w:sz w:val="24"/>
          <w:szCs w:val="24"/>
        </w:rPr>
        <w:t>-</w:t>
      </w:r>
      <w:r w:rsidRPr="00A140C1">
        <w:rPr>
          <w:rFonts w:ascii="Times New Roman" w:hAnsi="Times New Roman" w:cs="Times New Roman"/>
          <w:sz w:val="24"/>
          <w:szCs w:val="24"/>
        </w:rPr>
        <w:t>Użytkowy zostanie przekazany przez Wykonawcę Zamawiającemu w formie papierowej w liczbie 2 egzemplarzy oraz w postaci elektronicznej na płycie CD – 1 egzemplarz.</w:t>
      </w:r>
    </w:p>
    <w:p w14:paraId="1A104166" w14:textId="1E22E3EA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 xml:space="preserve">Zamawiana dokumentacja będzie służyć Zamawiającemu do ogłoszenia 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postepowania </w:t>
      </w:r>
      <w:r w:rsidR="00873F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03AFC" w:rsidRPr="00A140C1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Pr="00A140C1">
        <w:rPr>
          <w:rFonts w:ascii="Times New Roman" w:hAnsi="Times New Roman" w:cs="Times New Roman"/>
          <w:sz w:val="24"/>
          <w:szCs w:val="24"/>
        </w:rPr>
        <w:t xml:space="preserve"> na 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prace projektowe i </w:t>
      </w:r>
      <w:r w:rsidRPr="00A140C1">
        <w:rPr>
          <w:rFonts w:ascii="Times New Roman" w:hAnsi="Times New Roman" w:cs="Times New Roman"/>
          <w:sz w:val="24"/>
          <w:szCs w:val="24"/>
        </w:rPr>
        <w:t>roboty budowlane i musi</w:t>
      </w:r>
      <w:r w:rsidR="009270EB" w:rsidRPr="00A140C1">
        <w:rPr>
          <w:rFonts w:ascii="Times New Roman" w:hAnsi="Times New Roman" w:cs="Times New Roman"/>
          <w:sz w:val="24"/>
          <w:szCs w:val="24"/>
        </w:rPr>
        <w:t xml:space="preserve"> </w:t>
      </w:r>
      <w:r w:rsidRPr="00A140C1">
        <w:rPr>
          <w:rFonts w:ascii="Times New Roman" w:hAnsi="Times New Roman" w:cs="Times New Roman"/>
          <w:sz w:val="24"/>
          <w:szCs w:val="24"/>
        </w:rPr>
        <w:t>odpowiadać wymogom określonym w art. 103 Ustawy Pzp.</w:t>
      </w:r>
    </w:p>
    <w:p w14:paraId="6535C87C" w14:textId="77777777" w:rsidR="000414B4" w:rsidRP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W przypadku zmiany przepisów prawnych w powyższym zakresie przedmiot umowy należy zaktualizować w celu doprowadzenia do zgodności z obowiązującymi przepisami. Aktualizacja wykonana będzie w ramach odrębnego zlecenia.</w:t>
      </w:r>
    </w:p>
    <w:p w14:paraId="61FC9B94" w14:textId="67E63035" w:rsid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Dokumentacja powinna spełniać wymogi ustawy o dostępności cyfrowej</w:t>
      </w:r>
    </w:p>
    <w:p w14:paraId="7CA99E8C" w14:textId="7A7E65D5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 niniejszej umowy.</w:t>
      </w:r>
    </w:p>
    <w:p w14:paraId="5A3C0667" w14:textId="6E6CDD10" w:rsidR="009270EB" w:rsidRPr="00A140C1" w:rsidRDefault="009270EB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Oferta i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 zapytanie ofertowe</w:t>
      </w:r>
      <w:r w:rsidRPr="00A140C1">
        <w:rPr>
          <w:rFonts w:ascii="Times New Roman" w:hAnsi="Times New Roman" w:cs="Times New Roman"/>
          <w:sz w:val="24"/>
          <w:szCs w:val="24"/>
        </w:rPr>
        <w:t xml:space="preserve"> stanowi integraln</w:t>
      </w:r>
      <w:r w:rsidR="00B85EC1" w:rsidRPr="00A140C1">
        <w:rPr>
          <w:rFonts w:ascii="Times New Roman" w:hAnsi="Times New Roman" w:cs="Times New Roman"/>
          <w:sz w:val="24"/>
          <w:szCs w:val="24"/>
        </w:rPr>
        <w:t>ą</w:t>
      </w:r>
      <w:r w:rsidRPr="00A140C1"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2160" w14:textId="579D1272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10C">
        <w:rPr>
          <w:rFonts w:ascii="Times New Roman" w:hAnsi="Times New Roman" w:cs="Times New Roman"/>
          <w:sz w:val="24"/>
          <w:szCs w:val="24"/>
        </w:rPr>
        <w:t>3</w:t>
      </w:r>
    </w:p>
    <w:p w14:paraId="190A264F" w14:textId="3228AF6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E45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3A44106E" w14:textId="5239B797" w:rsidR="00873E45" w:rsidRDefault="00873E45" w:rsidP="005A54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Przedmiot umowy o którym mowa w § 1 należy wykonać w nieprzekraczalnym terminie do dnia 3</w:t>
      </w:r>
      <w:r w:rsidR="00873FA7">
        <w:rPr>
          <w:rFonts w:ascii="Times New Roman" w:hAnsi="Times New Roman" w:cs="Times New Roman"/>
          <w:sz w:val="24"/>
          <w:szCs w:val="24"/>
        </w:rPr>
        <w:t>1</w:t>
      </w:r>
      <w:r w:rsidRPr="005A54B2">
        <w:rPr>
          <w:rFonts w:ascii="Times New Roman" w:hAnsi="Times New Roman" w:cs="Times New Roman"/>
          <w:sz w:val="24"/>
          <w:szCs w:val="24"/>
        </w:rPr>
        <w:t>.0</w:t>
      </w:r>
      <w:r w:rsidR="00873FA7">
        <w:rPr>
          <w:rFonts w:ascii="Times New Roman" w:hAnsi="Times New Roman" w:cs="Times New Roman"/>
          <w:sz w:val="24"/>
          <w:szCs w:val="24"/>
        </w:rPr>
        <w:t>5</w:t>
      </w:r>
      <w:r w:rsidRPr="005A54B2">
        <w:rPr>
          <w:rFonts w:ascii="Times New Roman" w:hAnsi="Times New Roman" w:cs="Times New Roman"/>
          <w:sz w:val="24"/>
          <w:szCs w:val="24"/>
        </w:rPr>
        <w:t>.202</w:t>
      </w:r>
      <w:r w:rsidR="00873FA7">
        <w:rPr>
          <w:rFonts w:ascii="Times New Roman" w:hAnsi="Times New Roman" w:cs="Times New Roman"/>
          <w:sz w:val="24"/>
          <w:szCs w:val="24"/>
        </w:rPr>
        <w:t>4</w:t>
      </w:r>
      <w:r w:rsidRPr="005A54B2">
        <w:rPr>
          <w:rFonts w:ascii="Times New Roman" w:hAnsi="Times New Roman" w:cs="Times New Roman"/>
          <w:sz w:val="24"/>
          <w:szCs w:val="24"/>
        </w:rPr>
        <w:t>r.</w:t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 z zastrzeżeniem okoliczności zmiany terminu przewidziane </w:t>
      </w:r>
      <w:r w:rsidR="00873F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w umowie. </w:t>
      </w:r>
    </w:p>
    <w:p w14:paraId="3CFD0ECD" w14:textId="115B2B5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Wykonawca przekaże zamawiającemu PFU stanowiący przedmiot umowy do siedziby Zamawiającego. Z czynności tej zostanie sporządzony protokół zdawczo odbiorczy dokumentacji zawierający specyfikację przekazywanych dokumentów, który będzie potwierdzeniem daty wpływu dokumentacji do Zamawiającego.</w:t>
      </w:r>
    </w:p>
    <w:p w14:paraId="532DB473" w14:textId="44DCBCE0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Zamawiający zastrzega sobie prawo do przeanalizowania PFU stanowiącego przedmiot umowy w celu sprawdzenia jego kompletności i zgodności z przedmiotem zamówienia przed podpisaniem protokołu zdawczo – odbiorczego przedmiotu umowy w czasie do 7 dni od daty otrzymania dokumentacji. Zamawiający podpisze protokół po sprawdzeniu całości zamówienia najpóźniej w 7-ym dniu , chyba że zajdzie sytuacja opisana w ust. 5 niniejszego paragrafu.</w:t>
      </w:r>
    </w:p>
    <w:p w14:paraId="462FC5F9" w14:textId="6BFBD37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O zastrzeżeniach do otrzymanego PFU Zamawiający Zawiadomi Wykonawcę na piśmie lub drogą elektroniczną w ciągu 7 dni roboczych od dostarczenia całości dokumentacji i wyznaczy mu odpowiedni termin do usunięcia wad przedmiotu umowy, w zależności od istotności i stopnia złożoności uwag. Wykonawca dokona poprawek wad w dokumentacji w terminie wyznaczonym przez Zamawiającego, bądź uzasadni na piśmie niemożność bądź brak zasadności ich uwzględniania. Zamawiający podpisze protokół zdawczo odbiorczy dotyczący przedmiotu umowy po usunięciu przez Wykonawcę wszystkich zgłoszonych wad opracowania i przyjęciu ewentualnych wyjaśnień. W przypadku nie usunięcia zgłoszonych wad/braków w wyznaczonym terminie Zamawiający może zlecić ich usunięcie osobie trzeciej na koszt i ryzyko Wykonawcy.</w:t>
      </w:r>
    </w:p>
    <w:p w14:paraId="31CAC603" w14:textId="7E3BE04A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Wyznaczenie dodatkowego terminu o którym mowa w ust. 5 nie oznacza przesunięcia terminu wykonania przedmiotu umowy.</w:t>
      </w:r>
    </w:p>
    <w:p w14:paraId="4B1B31CA" w14:textId="426832D5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lastRenderedPageBreak/>
        <w:t>Podpisanie protokołu odbioru dokumentacji nie oznacza potwierdzenia należytej jakości dokumentacji oraz jej zgodności z przepisami prawa i umową. Z chwila odbioru dokumentacji nie wygasają uprawnienia Zamawiającego w tym zakresie.</w:t>
      </w:r>
    </w:p>
    <w:p w14:paraId="78BB1114" w14:textId="7A1C0343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 termin Wykonania przedmiotu umowy strony uznają datę podpisania protokołu zdawczo – odbiorczego przedmiotu umowy, o którym mowa w ust. 4., a więc po oddaniu i sprawdzeniu dokumentacji.</w:t>
      </w:r>
    </w:p>
    <w:p w14:paraId="1FB6085E" w14:textId="77777777" w:rsidR="005A54B2" w:rsidRPr="005A54B2" w:rsidRDefault="005A54B2" w:rsidP="005A54B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1996" w14:textId="5B1A4A99" w:rsidR="00873E45" w:rsidRPr="00873FA7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FA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0110C" w:rsidRPr="00873FA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26169EE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1. Wykonawca zobowiązuje się do wykonania przedmiotu umowy zgodnie z aktualnymi zasadami wiedzy technicznej z zakresu prac objętych umową oraz należytą starannością.</w:t>
      </w:r>
    </w:p>
    <w:p w14:paraId="4E29B284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2. Wykonawca oświadcza, że posiada niezbędne doświadczenie, uprawnienia i środki do wykonania przedmiotu umowy.</w:t>
      </w:r>
    </w:p>
    <w:p w14:paraId="081F5823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250BD" w14:textId="65C31591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 w:rsidR="0090110C">
        <w:rPr>
          <w:rFonts w:ascii="Times New Roman" w:hAnsi="Times New Roman" w:cs="Times New Roman"/>
          <w:sz w:val="24"/>
          <w:szCs w:val="24"/>
        </w:rPr>
        <w:t>5</w:t>
      </w:r>
    </w:p>
    <w:p w14:paraId="59832F7A" w14:textId="3584DEE1" w:rsidR="00873E45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r w:rsidR="000B4873">
        <w:rPr>
          <w:rFonts w:ascii="Times New Roman" w:hAnsi="Times New Roman" w:cs="Times New Roman"/>
          <w:b/>
          <w:bCs/>
          <w:sz w:val="24"/>
          <w:szCs w:val="24"/>
        </w:rPr>
        <w:t xml:space="preserve"> I ROZLICZENIE PŁATNOŚCI </w:t>
      </w:r>
    </w:p>
    <w:p w14:paraId="45671F00" w14:textId="77777777" w:rsidR="00B4561B" w:rsidRPr="000B4873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33E2" w14:textId="2D7F8B1E" w:rsidR="00873E45" w:rsidRDefault="0090110C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</w:t>
      </w:r>
      <w:r w:rsidR="00873E45" w:rsidRPr="000B4873">
        <w:rPr>
          <w:rFonts w:ascii="Times New Roman" w:hAnsi="Times New Roman" w:cs="Times New Roman"/>
          <w:sz w:val="24"/>
          <w:szCs w:val="24"/>
        </w:rPr>
        <w:t>a wykonanie przedmiotu umowy Strony ustalają wynagrodzenie w wysokości.............zł netto + vat.........................zł (słownie:....................................................) brutto</w:t>
      </w:r>
      <w:r w:rsidR="000B4873" w:rsidRPr="000B4873">
        <w:rPr>
          <w:rFonts w:ascii="Times New Roman" w:hAnsi="Times New Roman" w:cs="Times New Roman"/>
          <w:sz w:val="24"/>
          <w:szCs w:val="24"/>
        </w:rPr>
        <w:t xml:space="preserve"> w tym netto …….., podatek VAT ………………….</w:t>
      </w:r>
    </w:p>
    <w:p w14:paraId="25633B0C" w14:textId="1040191D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Wynagrodzenie za wykonanie przedmiotu umowy ma charakter ryczałtowy, nie podlega podwyższeniu. Wynagrodzenie uwzględnia wszystkie koszty związane z wykonaniem przedmiotu umowy, w tym koszty wszelkich materiałów i ponoszonych opłat, a także takie których Wykonawca wcześniej nie przewidział.</w:t>
      </w:r>
    </w:p>
    <w:p w14:paraId="6ADCFBF2" w14:textId="3C597AEC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Podstawą do wystawienia faktury będzie protokół zdawczo – odbiorczy przedmiotu umowy, o którym mowa w § 3 ust. </w:t>
      </w:r>
      <w:r w:rsidR="00873FA7">
        <w:rPr>
          <w:rFonts w:ascii="Times New Roman" w:hAnsi="Times New Roman" w:cs="Times New Roman"/>
          <w:sz w:val="24"/>
          <w:szCs w:val="24"/>
        </w:rPr>
        <w:t>2</w:t>
      </w:r>
      <w:r w:rsidRPr="000B4873">
        <w:rPr>
          <w:rFonts w:ascii="Times New Roman" w:hAnsi="Times New Roman" w:cs="Times New Roman"/>
          <w:sz w:val="24"/>
          <w:szCs w:val="24"/>
        </w:rPr>
        <w:t>.</w:t>
      </w:r>
    </w:p>
    <w:p w14:paraId="3ABA62C8" w14:textId="4D1BC9E5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Zapłata wynagrodzenia nastąpi w ciągu </w:t>
      </w:r>
      <w:r w:rsidR="0090110C" w:rsidRPr="00D44A1A">
        <w:rPr>
          <w:rFonts w:ascii="Times New Roman" w:hAnsi="Times New Roman" w:cs="Times New Roman"/>
          <w:sz w:val="24"/>
          <w:szCs w:val="24"/>
        </w:rPr>
        <w:t xml:space="preserve">do </w:t>
      </w:r>
      <w:r w:rsidRPr="00D44A1A">
        <w:rPr>
          <w:rFonts w:ascii="Times New Roman" w:hAnsi="Times New Roman" w:cs="Times New Roman"/>
          <w:sz w:val="24"/>
          <w:szCs w:val="24"/>
        </w:rPr>
        <w:t>30 dni od daty otrzymania faktury przez Zamawiającego.</w:t>
      </w:r>
    </w:p>
    <w:p w14:paraId="1B6C73D7" w14:textId="7D138308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Zapłata nastąpi przelewem na rachunek bankowy Wykonawcy, wskazany na fakturze.</w:t>
      </w:r>
    </w:p>
    <w:p w14:paraId="2AA4C923" w14:textId="45FBB16B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Wykonawca zobowiązuje się do nieprzenoszenia wierzytelności przysługujących mu z tytułu niniejszej umowy na osoby trzecie bez pisemnej zgody Zamawiającego.</w:t>
      </w:r>
    </w:p>
    <w:p w14:paraId="5459D98E" w14:textId="1F73265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5FC0A5C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012622DF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148860" w14:textId="78DEEE44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41C089AB" w14:textId="0546B4F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</w:t>
      </w:r>
      <w:r w:rsidR="00D44A1A">
        <w:rPr>
          <w:rFonts w:ascii="Times New Roman" w:hAnsi="Times New Roman" w:cs="Times New Roman"/>
          <w:sz w:val="24"/>
          <w:szCs w:val="24"/>
        </w:rPr>
        <w:t xml:space="preserve"> ( jeżeli dotyczy)</w:t>
      </w:r>
      <w:r w:rsidRPr="00D44A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E2C58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27A7E53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6F114020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03D600F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lastRenderedPageBreak/>
        <w:t>c) zakres prac wykonanych przez podwykonawcę,</w:t>
      </w:r>
    </w:p>
    <w:p w14:paraId="43EFC897" w14:textId="56761DCB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60EF1FEC" w14:textId="04988FD8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 i </w:t>
      </w:r>
      <w:r w:rsidR="00D44A1A">
        <w:rPr>
          <w:rFonts w:ascii="Times New Roman" w:hAnsi="Times New Roman" w:cs="Times New Roman"/>
          <w:sz w:val="24"/>
          <w:szCs w:val="24"/>
        </w:rPr>
        <w:t>8</w:t>
      </w:r>
      <w:r w:rsidRPr="00D44A1A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04A26194" w14:textId="00C7AE80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4A1A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4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1A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4A1A">
        <w:rPr>
          <w:rFonts w:ascii="Times New Roman" w:hAnsi="Times New Roman" w:cs="Times New Roman"/>
          <w:sz w:val="24"/>
          <w:szCs w:val="24"/>
        </w:rPr>
        <w:t xml:space="preserve">) zgodnie z art. 108a ustawy z dnia 11 marca 2004 r. o podatku od towarów i usług na wskazany przez Wykonawcę rachunek.  </w:t>
      </w:r>
    </w:p>
    <w:p w14:paraId="64861F70" w14:textId="53DB38EA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 xml:space="preserve">Wykonawca oświadcza, ze rachunek bankowy wskazany na wystawionej fakturze jest rachunkiem umożliwiającym płatność w ramach mechanizmu podzielnej płatności, o którym mowa w ust. </w:t>
      </w:r>
      <w:r w:rsidR="007264C4">
        <w:rPr>
          <w:rFonts w:ascii="Times New Roman" w:hAnsi="Times New Roman" w:cs="Times New Roman"/>
          <w:sz w:val="24"/>
          <w:szCs w:val="24"/>
        </w:rPr>
        <w:t xml:space="preserve">11 </w:t>
      </w:r>
      <w:r w:rsidRPr="007264C4">
        <w:rPr>
          <w:rFonts w:ascii="Times New Roman" w:hAnsi="Times New Roman" w:cs="Times New Roman"/>
          <w:sz w:val="24"/>
          <w:szCs w:val="24"/>
        </w:rPr>
        <w:t>powyżej.</w:t>
      </w:r>
    </w:p>
    <w:p w14:paraId="0808B149" w14:textId="44FE2C9F" w:rsidR="000B4873" w:rsidRPr="007264C4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>Poza innymi przypadkami określonymi postanowieniami niniejszej umowy, Zamawiający przewiduje również możliwość zmiany postanowień zawartej umowy w przypadkach określonych w art. 455 ust. 1 pkt 2 – 4 oraz ust. 2, 3, 4 ustawy z dnia 11 września 2019 r. Prawo zamówień publicznych.</w:t>
      </w:r>
    </w:p>
    <w:p w14:paraId="73D6A83F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EC508E1" w14:textId="472D858B" w:rsidR="00873E45" w:rsidRPr="007648C4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8690CE6" w14:textId="7BB82DE4" w:rsidR="0090110C" w:rsidRPr="007648C4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 xml:space="preserve">PRAWA AUTORSKIE </w:t>
      </w:r>
    </w:p>
    <w:p w14:paraId="37F245F4" w14:textId="44801AA2" w:rsidR="00873E45" w:rsidRDefault="00873E45" w:rsidP="00873F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3FA7">
        <w:rPr>
          <w:rFonts w:ascii="Times New Roman" w:hAnsi="Times New Roman" w:cs="Times New Roman"/>
          <w:sz w:val="24"/>
          <w:szCs w:val="24"/>
        </w:rPr>
        <w:t>Wykonawca oświadcza, że będą mu przysługiwać prawa autorskie do PFU</w:t>
      </w:r>
      <w:r w:rsidR="0090110C" w:rsidRPr="00873FA7">
        <w:rPr>
          <w:rFonts w:ascii="Times New Roman" w:hAnsi="Times New Roman" w:cs="Times New Roman"/>
          <w:sz w:val="24"/>
          <w:szCs w:val="24"/>
        </w:rPr>
        <w:t xml:space="preserve"> </w:t>
      </w:r>
      <w:r w:rsidRPr="00873FA7">
        <w:rPr>
          <w:rFonts w:ascii="Times New Roman" w:hAnsi="Times New Roman" w:cs="Times New Roman"/>
          <w:sz w:val="24"/>
          <w:szCs w:val="24"/>
        </w:rPr>
        <w:t>powstałego na skutek realizacji niniejszej umowy oraz że udostępnienie przedmiotu umowy Zamawiającemu w zakresie objętym niniejszą umową nie narusza praw osób trzecich.</w:t>
      </w:r>
    </w:p>
    <w:p w14:paraId="64726D8B" w14:textId="22B2A81B" w:rsidR="00873E45" w:rsidRDefault="00873E45" w:rsidP="00B4561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3FA7">
        <w:rPr>
          <w:rFonts w:ascii="Times New Roman" w:hAnsi="Times New Roman" w:cs="Times New Roman"/>
          <w:sz w:val="24"/>
          <w:szCs w:val="24"/>
        </w:rPr>
        <w:t>W ramach wynagrodzenia, o którym mowa w § 5 ust.1 Wykonawca przenosi na Zamawiającego prawa autorskie do PFU</w:t>
      </w:r>
      <w:r w:rsidR="0090110C" w:rsidRPr="00873FA7">
        <w:rPr>
          <w:rFonts w:ascii="Times New Roman" w:hAnsi="Times New Roman" w:cs="Times New Roman"/>
          <w:sz w:val="24"/>
          <w:szCs w:val="24"/>
        </w:rPr>
        <w:t xml:space="preserve"> </w:t>
      </w:r>
      <w:r w:rsidRPr="00873FA7">
        <w:rPr>
          <w:rFonts w:ascii="Times New Roman" w:hAnsi="Times New Roman" w:cs="Times New Roman"/>
          <w:sz w:val="24"/>
          <w:szCs w:val="24"/>
        </w:rPr>
        <w:t>będącego przedmiotem umowy.</w:t>
      </w:r>
    </w:p>
    <w:p w14:paraId="14E1476A" w14:textId="10415BAB" w:rsidR="00873E45" w:rsidRDefault="00873E45" w:rsidP="00B4561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Przeniesienie autorskich praw majątkowych do powstałego w wyniku realizacji niniejszej umowy programu funkcjonalno-użytkowego nastąpi z chwilą podpisania protokołu zdawczo odbiorczego przedmiotu umowy, na wszystkich polach eksploatacji dostępnych w dniu podpisania umowy oraz w czasie późniejszym nieograniczonym, bez względu na formę, układ i czas w szczególności zakresie:</w:t>
      </w:r>
    </w:p>
    <w:p w14:paraId="217D5FC9" w14:textId="3F6FCAA4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publicznego udostępniania dokumentacji w taki sposób, aby każdy mógł mieć do</w:t>
      </w:r>
    </w:p>
    <w:p w14:paraId="61D07749" w14:textId="77777777" w:rsidR="00873E45" w:rsidRDefault="00873E45" w:rsidP="004C2CF2">
      <w:pPr>
        <w:pStyle w:val="Akapitzlist"/>
        <w:autoSpaceDE w:val="0"/>
        <w:autoSpaceDN w:val="0"/>
        <w:adjustRightInd w:val="0"/>
        <w:spacing w:after="0"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niej dostęp w miejscu i w czasie przez siebie wybranym, w szczególności w Internecie,</w:t>
      </w:r>
    </w:p>
    <w:p w14:paraId="157D207C" w14:textId="1609ABD0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utrwalenie, kopiowanie, wprowadzanie na dowolny nośnik, w szczególności do pamięci komputerów i na płyty CD,</w:t>
      </w:r>
    </w:p>
    <w:p w14:paraId="7C53FD46" w14:textId="71EF6254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zwielokrotnienie dowolną techniką,</w:t>
      </w:r>
    </w:p>
    <w:p w14:paraId="3D286A87" w14:textId="6DDF097F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rozpowszechnienie i wprowadzenie do obrotu,</w:t>
      </w:r>
    </w:p>
    <w:p w14:paraId="528B9FDF" w14:textId="3667F53F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wykorzystywanie w materiałach informacyjnych, wydawniczych, edukacyjnych, w mediach audiowizualnych i elektronicznych,</w:t>
      </w:r>
    </w:p>
    <w:p w14:paraId="61728132" w14:textId="5A1DD530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użytkowania dokumentacji na własny użytek, dla potrzeb ustawowych i statutowych zadań Zamawiającego, w tym w szczególności przekazania dokumentacji lub jej części a także jej kopii Wykonawcom biorącym udział w postępowaniu o udzielenie zamówień publicznych, jako część specyfikacji warunków zamówienia lub Wykonawcom biorącym udział w postępowaniu do</w:t>
      </w:r>
      <w:r w:rsidR="0090110C" w:rsidRPr="004C2CF2">
        <w:rPr>
          <w:rFonts w:ascii="Times New Roman" w:hAnsi="Times New Roman" w:cs="Times New Roman"/>
          <w:sz w:val="24"/>
          <w:szCs w:val="24"/>
        </w:rPr>
        <w:t xml:space="preserve"> </w:t>
      </w:r>
      <w:r w:rsidRPr="004C2CF2">
        <w:rPr>
          <w:rFonts w:ascii="Times New Roman" w:hAnsi="Times New Roman" w:cs="Times New Roman"/>
          <w:sz w:val="24"/>
          <w:szCs w:val="24"/>
        </w:rPr>
        <w:t xml:space="preserve">którego ustawa Prawo zamówień </w:t>
      </w:r>
      <w:r w:rsidRPr="004C2CF2">
        <w:rPr>
          <w:rFonts w:ascii="Times New Roman" w:hAnsi="Times New Roman" w:cs="Times New Roman"/>
          <w:sz w:val="24"/>
          <w:szCs w:val="24"/>
        </w:rPr>
        <w:lastRenderedPageBreak/>
        <w:t>publicznych nie ma zastosowania oraz Stronom trzecim biorącym udział w procesie inwestycyjnym</w:t>
      </w:r>
    </w:p>
    <w:p w14:paraId="00D3565A" w14:textId="6A860D3C" w:rsidR="00873E45" w:rsidRPr="004C2CF2" w:rsidRDefault="00873E45" w:rsidP="004C2CF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 ramach wynagrodzenia określonego w § 5 ust. 1 umowy, Wykonawca wyraża zgodę na dokonywanie zmian w przedmiocie umowy i przenosi na Zamawiającego prawo do wyrażenia zgody na wykonywanie autorskich praw zależnych.</w:t>
      </w:r>
    </w:p>
    <w:p w14:paraId="40E9003C" w14:textId="77777777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45F7C" w14:textId="45BAD71D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BDB3ACB" w14:textId="11C778EE" w:rsidR="0090110C" w:rsidRPr="000B4873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 xml:space="preserve">KARY UMOWNE </w:t>
      </w:r>
    </w:p>
    <w:p w14:paraId="2AEFF902" w14:textId="0B31B494" w:rsidR="00873E45" w:rsidRPr="004C2CF2" w:rsidRDefault="00873E45" w:rsidP="004C2CF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 przypadku niewykonania lub nienależytego wykonania umowy strony ustalają kary umowne:</w:t>
      </w:r>
    </w:p>
    <w:p w14:paraId="53308250" w14:textId="62FA308B" w:rsidR="00873E45" w:rsidRDefault="00873E45" w:rsidP="004C2CF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 zwłokę w wykonaniu przedmiotu umowy – w wysokości 1 % wynagrodzenia brutto za każdy dzień opóźnienia,</w:t>
      </w:r>
    </w:p>
    <w:p w14:paraId="45565991" w14:textId="2449E039" w:rsidR="00873E45" w:rsidRDefault="00873E45" w:rsidP="00B456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 zwłokę w usunięciu wad przedmiotu umowy w okresie rękojmi lub gwarancji – w wysokości 1 % wynagrodzenia brutto za każdy dzień zwłoki opóźnienia, licząc od dnia wyznaczonego przez Zamawiającego na ich usunięcie,</w:t>
      </w:r>
    </w:p>
    <w:p w14:paraId="1CB6F91A" w14:textId="08FE9A42" w:rsidR="00873E45" w:rsidRDefault="00873E45" w:rsidP="00B456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 odstąpienie od umowy z przyczyn za które odpowiada Wykonawca – w wysokości 10% wynagrodzenia brutto za przedmiot umowy bez względu na stan zaawansowania prac stanowiących przedmiot umowy,</w:t>
      </w:r>
    </w:p>
    <w:p w14:paraId="327F23BA" w14:textId="446F2978" w:rsidR="00873E45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Strony zastrzegają sobie możliwość dochodzenia odszkodowania uzupełniającego, jeżeli wysokość szkody przewyższy wysokość zastrzeżonej kary.</w:t>
      </w:r>
    </w:p>
    <w:p w14:paraId="528A62C6" w14:textId="1B54258B" w:rsidR="00873E45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Kara umowna drugiej stronie powinna być zapłacona w terminie do 30 dni od daty otrzymania żądania zapłaty.</w:t>
      </w:r>
    </w:p>
    <w:p w14:paraId="21FC155B" w14:textId="27E3DACD" w:rsidR="00873E45" w:rsidRPr="004C2CF2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Kary umowne należne Zamawiającemu mogą być potrącone z wynagrodzenia Wykonawcy.</w:t>
      </w:r>
    </w:p>
    <w:p w14:paraId="5ECC0C37" w14:textId="35DE5EFD" w:rsidR="00873E45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Wykonawcy przysługują kary umowne w wysokości 10% w przypadku odstąpienia od umowy z przyczyn zależnych od Zamawiającego z zastrzeżeniem postanowień § 9 ust. 1.</w:t>
      </w:r>
    </w:p>
    <w:p w14:paraId="54FD70BF" w14:textId="2B97DDB0" w:rsidR="00873E45" w:rsidRPr="004C2CF2" w:rsidRDefault="00873E45" w:rsidP="00B456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Łączna wysokość kar umownych nie przekroczy 40% wynagrodzenia umownego.</w:t>
      </w:r>
    </w:p>
    <w:p w14:paraId="6CB9F35B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B3644" w14:textId="34B9CF4A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7520CA5" w14:textId="0A35A5FD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10C">
        <w:rPr>
          <w:rFonts w:ascii="Times New Roman" w:hAnsi="Times New Roman" w:cs="Times New Roman"/>
          <w:b/>
          <w:bCs/>
          <w:sz w:val="24"/>
          <w:szCs w:val="24"/>
        </w:rPr>
        <w:t xml:space="preserve">GWARANCJA </w:t>
      </w:r>
    </w:p>
    <w:p w14:paraId="09BD913E" w14:textId="023868EE" w:rsidR="00873E45" w:rsidRDefault="00873E45" w:rsidP="004C2CF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 xml:space="preserve">Wykonawca udziela Zamawiającemu gwarancji na przedmiot umowy na okres </w:t>
      </w:r>
      <w:r w:rsidRPr="004C2CF2">
        <w:rPr>
          <w:rFonts w:ascii="Times New Roman" w:hAnsi="Times New Roman" w:cs="Times New Roman"/>
          <w:b/>
          <w:bCs/>
          <w:sz w:val="24"/>
          <w:szCs w:val="24"/>
        </w:rPr>
        <w:t>48 miesięcy</w:t>
      </w:r>
      <w:r w:rsidRPr="004C2CF2">
        <w:rPr>
          <w:rFonts w:ascii="Times New Roman" w:hAnsi="Times New Roman" w:cs="Times New Roman"/>
          <w:sz w:val="24"/>
          <w:szCs w:val="24"/>
        </w:rPr>
        <w:t xml:space="preserve"> od dnia podpisania protokołu zdawczo – odbiorczego przedmiotu umowy.</w:t>
      </w:r>
    </w:p>
    <w:p w14:paraId="4879B663" w14:textId="6D2ADF80" w:rsidR="00873E45" w:rsidRDefault="00873E45" w:rsidP="00B456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Do odpowiedzialności Wykonawcy za wady przedmiotu umowy mają też zastosowanie przepisy Kodeksu cywilnego dotyczące rękojmi za wady dzieła, której okres przedłuża się o 3 miesiące ponad okres gwarancji.</w:t>
      </w:r>
    </w:p>
    <w:p w14:paraId="0056DD05" w14:textId="3B558C60" w:rsidR="00873E45" w:rsidRDefault="00873E45" w:rsidP="00B456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 okresie gwarancji i rękojmi Wykonawca zobowiązuje się do bezpłatnego usunięcia wad lub/i braków przedmiotu umowy w terminie maksymalnym 14 dni kalendarzowych od daty otrzymania pisemnego zgłoszenia, o ile nie zostanie pisemnie wyznaczony dłuższy termin przez Zamawiającego.</w:t>
      </w:r>
    </w:p>
    <w:p w14:paraId="1F69AF42" w14:textId="32F3DBE0" w:rsidR="00873E45" w:rsidRPr="004C2CF2" w:rsidRDefault="00873E45" w:rsidP="00B456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Zamawiający może usunąć w zastępstwie Wykonawcy i na jego koszt wady nieusunięte w wyznaczonym terminie po uprzednim zawiadomieniu Wykonawcy. Kosztami związanymi z zastępczym usunięciem wad Zamawiający obciąży Wykonawcę. Powierzenie usunięcia wad innemu podmiotowi (tj. zastępcze wykonanie) nastąpi na koszt i ryzyko Wykonawcy.</w:t>
      </w:r>
    </w:p>
    <w:p w14:paraId="0CDB720A" w14:textId="77777777" w:rsidR="000B4873" w:rsidRDefault="000B4873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4A3640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FA2A" w14:textId="693CD4E0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42EE377" w14:textId="77777777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5D92DA4" w14:textId="77777777" w:rsidR="0090738E" w:rsidRDefault="0090738E" w:rsidP="00370B18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 przewiduje możliwość wprowadzenia zmian do umowy w stosunku do treści Oferty, na podstawie której dokonano wyboru wykonawcy, jeżeli wystąpią następujące przesłanki:</w:t>
      </w:r>
    </w:p>
    <w:p w14:paraId="17B8A527" w14:textId="77777777" w:rsidR="0090738E" w:rsidRDefault="0090738E" w:rsidP="00370B18">
      <w:pPr>
        <w:pStyle w:val="Akapitzlist"/>
        <w:numPr>
          <w:ilvl w:val="1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0B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Skrócenie albo wydłużenie terminu wykonania Umowy lub jej poszczególnych Elementów w przypadku zaistnienia następujących okoliczności:</w:t>
      </w:r>
    </w:p>
    <w:p w14:paraId="21A481F7" w14:textId="0B083609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0B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Siły wyższej, to znaczy niezależnego od </w:t>
      </w:r>
      <w:r w:rsid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</w:t>
      </w:r>
      <w:r w:rsidRPr="00370B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tron losowego zdarzenia zewnętrznego, które było niemożliwe do przewidzenia w momencie zawarcia Umowy i któremu nie można było zapobiec mimo dochowania należytej staranności,</w:t>
      </w:r>
    </w:p>
    <w:p w14:paraId="3F1AAE6E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Wezwanie przez organy administracji publicznej lub inne upoważnione podmioty do uzupełnienia Przedmiotu Umowy lub jego poszczególnych Elementów, nie wynikające z winy Wykonawcy,</w:t>
      </w:r>
    </w:p>
    <w:p w14:paraId="7DA299A9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Przekroczenie przewidzianych przepisami prawa terminów trwania procedur administracyjnych, liczonych zgodnie z zasadami określonymi w kodeksie postępowania administracyjnego nie wynikające z winy Wykonawcy,</w:t>
      </w:r>
    </w:p>
    <w:p w14:paraId="61EDD138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Nie wynikająca z zaniedbań Wykonawcy odmowa wydania przez organy administracji wymaganych decyzji, zezwoleń, uzgodnień,</w:t>
      </w:r>
    </w:p>
    <w:p w14:paraId="7B802FAD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Żądanie przez organ administracji uzupełnienia dokumentacji, przez sporządzenie projektów rozgraniczenia gruntów, dostarczenia decyzji </w:t>
      </w: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i postanowień innych organów, przeprowadzenia geodezyjnego rozgraniczenia gruntów, aktualizacji operatów ewidencji gruntów,</w:t>
      </w:r>
    </w:p>
    <w:p w14:paraId="68E9F95D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Szczególnie uzasadnionych trudności w pozyskiwaniu materiałów wyjściowych do poszczególnych Elementów Umowy,</w:t>
      </w:r>
    </w:p>
    <w:p w14:paraId="7310577F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przepisów prawa,</w:t>
      </w:r>
    </w:p>
    <w:p w14:paraId="54F9A6DC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Objęcia zasobów, tworów i składników przyrody jedną z form przewidzianych w ustawie o ochronie przyrody, zmiana ich granic lub przedmiotu ochrony,</w:t>
      </w:r>
    </w:p>
    <w:p w14:paraId="2B4937C9" w14:textId="77777777" w:rsidR="0090738E" w:rsidRPr="000A6517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Wydania przez Zamawiającego polecenia zmiany opracowanej dokumentacji,</w:t>
      </w:r>
    </w:p>
    <w:p w14:paraId="32EDF19D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Wstrzymanie prac projektowych przez Zamawiającego. Przy czym Zamawiający jest uprawniony do zawieszenia wykonania Umowy w takim czasie i w taki sposób, w jaki uważa to za konieczne. Zawieszenie następuje na podstawie pisemnego powiadomienia doręczonego Wykonawcy najpóźniej na 5 dni przed terminem zawieszenia. Jeżeli okres zawieszenia przekracza 21 dni i zawieszenie nie wynika z niewywiązania się z płatności przez Zamawiającego, to Wykonawca może, zawiadamiając Zamawiającego, domagać się zezwolenia na wznowienie wykonywania Umowy w terminie 14 dni lub rozwiązać Umowę, z zachowaniem 30 dniowego okresu wypowiedzenia.</w:t>
      </w:r>
    </w:p>
    <w:p w14:paraId="6D5AD479" w14:textId="335EB395" w:rsidR="0090738E" w:rsidRDefault="0090738E" w:rsidP="000A6517">
      <w:pPr>
        <w:pStyle w:val="Akapitzlist"/>
        <w:numPr>
          <w:ilvl w:val="0"/>
          <w:numId w:val="35"/>
        </w:numPr>
        <w:spacing w:after="0" w:line="276" w:lineRule="auto"/>
        <w:ind w:left="1701" w:hanging="425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przypadkach określonych powyżej, przedłużenie terminu wykonania Przedmiotu umowy może nastąpić o czas niezbędny do jego wykonania, jednak nie dłużej niż okres trwania przyczyny uniemożliwiającej wykonywanie Przedmiotu umowy. Przedłużenie terminu Zamawiający warunkuje złożeniem przez Wykonawcę wniosku o sporządzenie aneksu do umowy wraz z powołaniem się na podstawę zmiany umowy i uzasadnieniem wniosku opisującym okoliczności faktyczne. Do wniosku o sporządzenie aneksu do umowy Wykonawca jest zobowiązany przedłożyć również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potwierdzone za zgodność z oryginałem kserokopie dokumentów potwierdzających okoliczności faktyczne wskazywane przez Wykonawcę we wniosku. Zamawiający może zażądać od Wykonawcy okazania oryginałów przedstawionych przez Wykonawcę dokumentów.</w:t>
      </w:r>
    </w:p>
    <w:p w14:paraId="509607E3" w14:textId="77777777" w:rsidR="0090738E" w:rsidRPr="000A6517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Zmniejszenie zakresu Przedmiotu Umowy wraz z ograniczeniem należnego Wykonawcy wynagrodzenia, gdy ich wykonanie będzie zbędne do prawidłowego, tj. zgodnego z zasadami wiedzy technicznej i obowiązującymi na dzień odbioru Przedmiotu umowy przepisami. W takim przypadku wynagrodzenie przysługujące Wykonawcy zostanie pomniejszone w następujący sposób:</w:t>
      </w:r>
    </w:p>
    <w:p w14:paraId="26B978E4" w14:textId="77777777" w:rsidR="0090738E" w:rsidRPr="003762AD" w:rsidRDefault="0090738E" w:rsidP="000A6517">
      <w:pPr>
        <w:numPr>
          <w:ilvl w:val="2"/>
          <w:numId w:val="8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określonych w Przedmiocie umowy nastąpi odliczenie wartości tej części od ogólnej wartości Przedmiotu Umowy.</w:t>
      </w:r>
    </w:p>
    <w:p w14:paraId="345F8C1C" w14:textId="77777777" w:rsidR="0090738E" w:rsidRDefault="0090738E" w:rsidP="000A6517">
      <w:pPr>
        <w:numPr>
          <w:ilvl w:val="2"/>
          <w:numId w:val="8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Przedmiotu umowy obliczenie niewykonanej części tego elementu nastąpi na podstawie ustalenia, przez Zamawiającego i Wykonawcę, procentowego stosunku niewykonanych części prac do wartości całego elementu. Następnie zostanie wyliczona wartość niewykonanych prac i odliczona od ogólnej wartości Przedmiotu umowy,</w:t>
      </w:r>
    </w:p>
    <w:p w14:paraId="508EDA60" w14:textId="77777777" w:rsidR="0090738E" w:rsidRPr="000A6517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uzasadnione okolicznościami o których mowa w art. 357</w:t>
      </w:r>
      <w:r w:rsidRPr="000A6517">
        <w:rPr>
          <w:rFonts w:ascii="Times New Roman" w:eastAsia="Calibri" w:hAnsi="Times New Roman" w:cs="Times New Roman"/>
          <w:kern w:val="20"/>
          <w:sz w:val="24"/>
          <w:szCs w:val="24"/>
          <w:vertAlign w:val="superscript"/>
          <w:lang w:eastAsia="pl-PL"/>
        </w:rPr>
        <w:t>1</w:t>
      </w: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Kodeksu cywilnego z uwzględnieniem faktu, że za rażącą zostanie uznana strata w wysokości, o której mowa w art. 397 kodeksu spółek handlowych.</w:t>
      </w:r>
    </w:p>
    <w:p w14:paraId="135C644D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Ponadto Zamawiający ma prawo jednostronnie zobowiązać Wykonawcę do dokonania następujących zmian w przedmiocie umowy (Polecenie zmiany):</w:t>
      </w:r>
    </w:p>
    <w:p w14:paraId="5A80A621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Pominąć element wraz z ograniczeniem należnego Wykonawcy wynagrodzenia,</w:t>
      </w:r>
    </w:p>
    <w:p w14:paraId="147216C2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Wykonać zamienne opracowania projektowe w ramach poszczególnych elementów w stosunku do przewidzianych w Przedmiocie umowy w sytuacji, gdy ich wykonanie będzie niezbędne do prawidłowego, tj. zgodnego z zasadami wiedzy technicznej i obowiązującymi na dzień odbioru przepisami wykonywania Przedmiotu Umowy, wynikającego ze zmiany obowiązującego prawa lub wydanych wcześniej decyzji, postanowień, uzgodnień itp. Wynagrodzenie Wykonawcy może ulec zwiększeniu lub zmniejszeniu w zależności od tego, czy Wykonawca poniósł dodatkowe koszty w związku z wprowadzeniem zmian, czy też zaoszczędził na tym, że wykonał projekty zamienne w stosunku do przewidzianych w Przedmiocie umowy.</w:t>
      </w:r>
    </w:p>
    <w:p w14:paraId="4F6B150A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085EC6D3" w14:textId="351B4BA2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A92AB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36FE46D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53F1B805" w14:textId="77777777" w:rsidR="0090738E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Wystąpią nieprzewidziane okoliczności uniemożliwiające wykonania zadania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pierwotnie zakładany sposób (w tym termin) spowodowane bezpośrednio wystąpieniem epidemii związanej z wirusem COVID-19. </w:t>
      </w:r>
    </w:p>
    <w:p w14:paraId="7B2D7DF1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 w którym zostały wstrzymane roboty spowodowane wystąpieniem wirusa COVID-19.</w:t>
      </w:r>
    </w:p>
    <w:p w14:paraId="1B45767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6B68C61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DB939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15467" w14:textId="5D94A563" w:rsid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§ </w:t>
      </w:r>
      <w:r w:rsidR="0090738E">
        <w:rPr>
          <w:rFonts w:ascii="Times New Roman" w:hAnsi="Times New Roman" w:cs="Times New Roman"/>
          <w:sz w:val="24"/>
          <w:szCs w:val="24"/>
        </w:rPr>
        <w:t>10</w:t>
      </w:r>
    </w:p>
    <w:p w14:paraId="2A99B663" w14:textId="46B0DAE2" w:rsidR="0090738E" w:rsidRP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38E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0EF5D82D" w14:textId="1754F622" w:rsidR="00873E45" w:rsidRDefault="00873E45" w:rsidP="00C7037F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Zamawiającemu przysługuje prawo do odstąpienia od umowy, gdy:</w:t>
      </w:r>
    </w:p>
    <w:p w14:paraId="0872E4F5" w14:textId="70F5C402" w:rsidR="00873E45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Wystąpią istotne zmiany okoliczności powodujące,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3AC63DBB" w14:textId="3E1741DD" w:rsidR="00873E45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W razie stwierdzenia (w toku odbioru) wad istotnych nie kwalifikujących się do usunięcia albo gdy z okoliczności wynika, że Wykonawca nie zdoła ich usunąć, albo ich nie usunął w terminie wyznaczonym przez Zamawiającego, Zamawiający może odstąpić od umowy w terminie 14 dni od powzięcia wiadomości o tych okolicznościach.</w:t>
      </w:r>
    </w:p>
    <w:p w14:paraId="623B07A6" w14:textId="19329994" w:rsidR="00873E45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Jeżeli Wykonawca opóźnia się z wykonaniem przedmiotu umowy tak dalece, że prawdopodobne jest, iż nie wykona go w terminie umownym, zamawiający ma prawo odstąpić od umowy w trybie określonym ust. 1pkt. 2</w:t>
      </w:r>
    </w:p>
    <w:p w14:paraId="0DA1478B" w14:textId="68E128A7" w:rsidR="00873E45" w:rsidRPr="00C7037F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Odstąpienie, o którym mowa w niniejszym paragrafie powinno być dokonane w formie pisemnego, uzasadnionego oświadczenia pod rygorem nieważności z podaniem przyczyn odstąpienia.</w:t>
      </w:r>
    </w:p>
    <w:p w14:paraId="600B2F81" w14:textId="77777777" w:rsidR="00BA2BA1" w:rsidRPr="000B4873" w:rsidRDefault="00BA2BA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83E3" w14:textId="201D24DC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§ 11</w:t>
      </w:r>
    </w:p>
    <w:p w14:paraId="5EE8488B" w14:textId="0548E6B4" w:rsidR="00873E45" w:rsidRPr="00F614FE" w:rsidRDefault="00873E45" w:rsidP="00F614F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FE">
        <w:rPr>
          <w:rFonts w:ascii="Times New Roman" w:hAnsi="Times New Roman" w:cs="Times New Roman"/>
          <w:sz w:val="24"/>
          <w:szCs w:val="24"/>
        </w:rPr>
        <w:t>Strony wyznaczają do realizacji niniejszej umowy:</w:t>
      </w:r>
    </w:p>
    <w:p w14:paraId="1033F090" w14:textId="77777777" w:rsidR="00873E45" w:rsidRDefault="00873E45" w:rsidP="00F614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4FE">
        <w:rPr>
          <w:rFonts w:ascii="Times New Roman" w:hAnsi="Times New Roman" w:cs="Times New Roman"/>
          <w:sz w:val="24"/>
          <w:szCs w:val="24"/>
        </w:rPr>
        <w:t>ze strony Zamawiającego:…………………………………</w:t>
      </w:r>
    </w:p>
    <w:p w14:paraId="33A085A7" w14:textId="7472A022" w:rsidR="00873E45" w:rsidRDefault="00F614FE" w:rsidP="00B4561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73E45" w:rsidRPr="00F614FE">
        <w:rPr>
          <w:rFonts w:ascii="Times New Roman" w:hAnsi="Times New Roman" w:cs="Times New Roman"/>
          <w:sz w:val="24"/>
          <w:szCs w:val="24"/>
        </w:rPr>
        <w:t>e strony Wykonawcy:……………………………………..</w:t>
      </w:r>
    </w:p>
    <w:p w14:paraId="31D75A1B" w14:textId="4F0D8EEF" w:rsidR="008421E2" w:rsidRPr="008421E2" w:rsidRDefault="008421E2" w:rsidP="008421E2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 xml:space="preserve">Dopuszcza się zmianę osób wymienionych w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21E2">
        <w:rPr>
          <w:rFonts w:ascii="Times New Roman" w:hAnsi="Times New Roman" w:cs="Times New Roman"/>
          <w:sz w:val="24"/>
          <w:szCs w:val="24"/>
        </w:rPr>
        <w:t xml:space="preserve">  bez konieczności aneksowania zapisów umowy. Nowo powołane osoby muszą wykazać się wymaganymi uprawnieniami oraz podpisać stosowne oświadczenie o podjęciu się danej funkcji.</w:t>
      </w:r>
    </w:p>
    <w:p w14:paraId="76BD9C84" w14:textId="77777777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7FCEF50" w14:textId="77777777" w:rsidR="00C7037F" w:rsidRDefault="00C7037F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21B8199" w14:textId="77777777" w:rsidR="00C7037F" w:rsidRDefault="00C7037F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929F71D" w14:textId="0568B33D" w:rsidR="003F28C1" w:rsidRPr="008421E2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1E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B4561B" w:rsidRPr="008421E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9F9F9D1" w14:textId="77777777" w:rsid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3A093140" w14:textId="7C306BAE" w:rsidR="008421E2" w:rsidRPr="003F28C1" w:rsidRDefault="008421E2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B6785" w14:textId="7391CD3E" w:rsidR="003F28C1" w:rsidRDefault="003F28C1" w:rsidP="00B4561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Wykonawca niniejszym oświadcza, że przekazał osobom fizycznym, których dane osobowe zostały udostępnione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  <w:r w:rsid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2C7C6972" w:rsidR="003F28C1" w:rsidRPr="008421E2" w:rsidRDefault="003F28C1" w:rsidP="00B4561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</w:p>
    <w:p w14:paraId="64171D42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433CF1" w14:textId="0AAB2E2D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53D9B794" w14:textId="65CA4D8F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2647F3B" w14:textId="7FA65343" w:rsidR="00B4561B" w:rsidRDefault="00B4561B" w:rsidP="008421E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471EBCD" w14:textId="65F6A0A0" w:rsidR="00B4561B" w:rsidRDefault="00B4561B" w:rsidP="00B4561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Ewentualne spory wynikłe z niniejszej umowy będzie rozstrzygał właściwy miejscowo sąd dla siedziby Zamawiającego.</w:t>
      </w:r>
    </w:p>
    <w:p w14:paraId="5277A712" w14:textId="542651C2" w:rsidR="00B4561B" w:rsidRPr="008421E2" w:rsidRDefault="00B4561B" w:rsidP="00B4561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Umowa została sporządzona w dwóch jednobrzmiących egzemplarzach: jeden dla Wykonawcy i jeden dla Zamawiającego.</w:t>
      </w: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8421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CADF" w14:textId="77777777" w:rsidR="00FF4552" w:rsidRDefault="00FF4552" w:rsidP="008C492C">
      <w:pPr>
        <w:spacing w:after="0" w:line="240" w:lineRule="auto"/>
      </w:pPr>
      <w:r>
        <w:separator/>
      </w:r>
    </w:p>
  </w:endnote>
  <w:endnote w:type="continuationSeparator" w:id="0">
    <w:p w14:paraId="763AD0E7" w14:textId="77777777" w:rsidR="00FF4552" w:rsidRDefault="00FF4552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C6A5" w14:textId="77777777" w:rsidR="00FF4552" w:rsidRDefault="00FF4552" w:rsidP="008C492C">
      <w:pPr>
        <w:spacing w:after="0" w:line="240" w:lineRule="auto"/>
      </w:pPr>
      <w:r>
        <w:separator/>
      </w:r>
    </w:p>
  </w:footnote>
  <w:footnote w:type="continuationSeparator" w:id="0">
    <w:p w14:paraId="7F0C0AB4" w14:textId="77777777" w:rsidR="00FF4552" w:rsidRDefault="00FF4552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8AC"/>
    <w:multiLevelType w:val="hybridMultilevel"/>
    <w:tmpl w:val="9676B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D85"/>
    <w:multiLevelType w:val="hybridMultilevel"/>
    <w:tmpl w:val="08062622"/>
    <w:lvl w:ilvl="0" w:tplc="F25A2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0A2"/>
    <w:multiLevelType w:val="hybridMultilevel"/>
    <w:tmpl w:val="D7F46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20C"/>
    <w:multiLevelType w:val="hybridMultilevel"/>
    <w:tmpl w:val="45785B3A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1E2D"/>
    <w:multiLevelType w:val="hybridMultilevel"/>
    <w:tmpl w:val="AD7044BC"/>
    <w:lvl w:ilvl="0" w:tplc="FD203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E00"/>
    <w:multiLevelType w:val="hybridMultilevel"/>
    <w:tmpl w:val="405ECFD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4A4E"/>
    <w:multiLevelType w:val="hybridMultilevel"/>
    <w:tmpl w:val="0596C1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3B2DAE"/>
    <w:multiLevelType w:val="hybridMultilevel"/>
    <w:tmpl w:val="2F764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446B"/>
    <w:multiLevelType w:val="hybridMultilevel"/>
    <w:tmpl w:val="E03A8F0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92C17"/>
    <w:multiLevelType w:val="hybridMultilevel"/>
    <w:tmpl w:val="7D021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15D4D"/>
    <w:multiLevelType w:val="hybridMultilevel"/>
    <w:tmpl w:val="4D3E996C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10577"/>
    <w:multiLevelType w:val="hybridMultilevel"/>
    <w:tmpl w:val="20C6A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CD01C4"/>
    <w:multiLevelType w:val="hybridMultilevel"/>
    <w:tmpl w:val="F49802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5B7439"/>
    <w:multiLevelType w:val="hybridMultilevel"/>
    <w:tmpl w:val="52340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B7B31"/>
    <w:multiLevelType w:val="hybridMultilevel"/>
    <w:tmpl w:val="405ECFD2"/>
    <w:lvl w:ilvl="0" w:tplc="1036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57706"/>
    <w:multiLevelType w:val="hybridMultilevel"/>
    <w:tmpl w:val="FF3EA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528DB"/>
    <w:multiLevelType w:val="hybridMultilevel"/>
    <w:tmpl w:val="44922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9F209A"/>
    <w:multiLevelType w:val="hybridMultilevel"/>
    <w:tmpl w:val="B984A5A8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218D0"/>
    <w:multiLevelType w:val="hybridMultilevel"/>
    <w:tmpl w:val="36AA9E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A74B4"/>
    <w:multiLevelType w:val="hybridMultilevel"/>
    <w:tmpl w:val="D0527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A3E32"/>
    <w:multiLevelType w:val="hybridMultilevel"/>
    <w:tmpl w:val="67243C98"/>
    <w:lvl w:ilvl="0" w:tplc="E362BEA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E5CCB"/>
    <w:multiLevelType w:val="hybridMultilevel"/>
    <w:tmpl w:val="06846E10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246DF"/>
    <w:multiLevelType w:val="hybridMultilevel"/>
    <w:tmpl w:val="5F2C8224"/>
    <w:lvl w:ilvl="0" w:tplc="1036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D12A5"/>
    <w:multiLevelType w:val="hybridMultilevel"/>
    <w:tmpl w:val="1D9C7092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F200E"/>
    <w:multiLevelType w:val="hybridMultilevel"/>
    <w:tmpl w:val="F8300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C2980"/>
    <w:multiLevelType w:val="hybridMultilevel"/>
    <w:tmpl w:val="6CDE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F0349"/>
    <w:multiLevelType w:val="hybridMultilevel"/>
    <w:tmpl w:val="858481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B5667F"/>
    <w:multiLevelType w:val="hybridMultilevel"/>
    <w:tmpl w:val="CFE4062A"/>
    <w:lvl w:ilvl="0" w:tplc="1036516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FC7758"/>
    <w:multiLevelType w:val="hybridMultilevel"/>
    <w:tmpl w:val="F926C7B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841791">
    <w:abstractNumId w:val="14"/>
  </w:num>
  <w:num w:numId="2" w16cid:durableId="1858687391">
    <w:abstractNumId w:val="16"/>
  </w:num>
  <w:num w:numId="3" w16cid:durableId="1536574746">
    <w:abstractNumId w:val="29"/>
  </w:num>
  <w:num w:numId="4" w16cid:durableId="1457913996">
    <w:abstractNumId w:val="40"/>
  </w:num>
  <w:num w:numId="5" w16cid:durableId="1415778481">
    <w:abstractNumId w:val="25"/>
  </w:num>
  <w:num w:numId="6" w16cid:durableId="424111177">
    <w:abstractNumId w:val="41"/>
  </w:num>
  <w:num w:numId="7" w16cid:durableId="2103840876">
    <w:abstractNumId w:val="22"/>
  </w:num>
  <w:num w:numId="8" w16cid:durableId="2116319346">
    <w:abstractNumId w:val="30"/>
  </w:num>
  <w:num w:numId="9" w16cid:durableId="794251338">
    <w:abstractNumId w:val="18"/>
  </w:num>
  <w:num w:numId="10" w16cid:durableId="25525043">
    <w:abstractNumId w:val="24"/>
  </w:num>
  <w:num w:numId="11" w16cid:durableId="1290623742">
    <w:abstractNumId w:val="21"/>
  </w:num>
  <w:num w:numId="12" w16cid:durableId="699597753">
    <w:abstractNumId w:val="20"/>
  </w:num>
  <w:num w:numId="13" w16cid:durableId="639186824">
    <w:abstractNumId w:val="37"/>
  </w:num>
  <w:num w:numId="14" w16cid:durableId="1569421761">
    <w:abstractNumId w:val="12"/>
  </w:num>
  <w:num w:numId="15" w16cid:durableId="1646080066">
    <w:abstractNumId w:val="13"/>
  </w:num>
  <w:num w:numId="16" w16cid:durableId="1304195285">
    <w:abstractNumId w:val="38"/>
  </w:num>
  <w:num w:numId="17" w16cid:durableId="1225333991">
    <w:abstractNumId w:val="36"/>
  </w:num>
  <w:num w:numId="18" w16cid:durableId="1064914132">
    <w:abstractNumId w:val="11"/>
  </w:num>
  <w:num w:numId="19" w16cid:durableId="410736352">
    <w:abstractNumId w:val="7"/>
  </w:num>
  <w:num w:numId="20" w16cid:durableId="1269848944">
    <w:abstractNumId w:val="26"/>
  </w:num>
  <w:num w:numId="21" w16cid:durableId="1261598652">
    <w:abstractNumId w:val="28"/>
  </w:num>
  <w:num w:numId="22" w16cid:durableId="1603488707">
    <w:abstractNumId w:val="35"/>
  </w:num>
  <w:num w:numId="23" w16cid:durableId="390664090">
    <w:abstractNumId w:val="9"/>
  </w:num>
  <w:num w:numId="24" w16cid:durableId="1259868692">
    <w:abstractNumId w:val="23"/>
  </w:num>
  <w:num w:numId="25" w16cid:durableId="580023000">
    <w:abstractNumId w:val="6"/>
  </w:num>
  <w:num w:numId="26" w16cid:durableId="1954969687">
    <w:abstractNumId w:val="2"/>
  </w:num>
  <w:num w:numId="27" w16cid:durableId="1219779789">
    <w:abstractNumId w:val="19"/>
  </w:num>
  <w:num w:numId="28" w16cid:durableId="852648696">
    <w:abstractNumId w:val="1"/>
  </w:num>
  <w:num w:numId="29" w16cid:durableId="189954570">
    <w:abstractNumId w:val="17"/>
  </w:num>
  <w:num w:numId="30" w16cid:durableId="949701425">
    <w:abstractNumId w:val="33"/>
  </w:num>
  <w:num w:numId="31" w16cid:durableId="1457021373">
    <w:abstractNumId w:val="5"/>
  </w:num>
  <w:num w:numId="32" w16cid:durableId="1970042057">
    <w:abstractNumId w:val="8"/>
  </w:num>
  <w:num w:numId="33" w16cid:durableId="1773432198">
    <w:abstractNumId w:val="4"/>
  </w:num>
  <w:num w:numId="34" w16cid:durableId="616909384">
    <w:abstractNumId w:val="31"/>
  </w:num>
  <w:num w:numId="35" w16cid:durableId="20477414">
    <w:abstractNumId w:val="15"/>
  </w:num>
  <w:num w:numId="36" w16cid:durableId="1981031269">
    <w:abstractNumId w:val="0"/>
  </w:num>
  <w:num w:numId="37" w16cid:durableId="186674456">
    <w:abstractNumId w:val="39"/>
  </w:num>
  <w:num w:numId="38" w16cid:durableId="1750230100">
    <w:abstractNumId w:val="10"/>
  </w:num>
  <w:num w:numId="39" w16cid:durableId="25758739">
    <w:abstractNumId w:val="32"/>
  </w:num>
  <w:num w:numId="40" w16cid:durableId="950160920">
    <w:abstractNumId w:val="3"/>
  </w:num>
  <w:num w:numId="41" w16cid:durableId="114643551">
    <w:abstractNumId w:val="27"/>
  </w:num>
  <w:num w:numId="42" w16cid:durableId="15497978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414B4"/>
    <w:rsid w:val="00070537"/>
    <w:rsid w:val="000A6517"/>
    <w:rsid w:val="000B4873"/>
    <w:rsid w:val="0016305B"/>
    <w:rsid w:val="00167932"/>
    <w:rsid w:val="001A349F"/>
    <w:rsid w:val="001D4CEA"/>
    <w:rsid w:val="00270921"/>
    <w:rsid w:val="002F7BD6"/>
    <w:rsid w:val="00370B18"/>
    <w:rsid w:val="003762AD"/>
    <w:rsid w:val="003F28C1"/>
    <w:rsid w:val="003F4A7E"/>
    <w:rsid w:val="004B4B58"/>
    <w:rsid w:val="004C2CF2"/>
    <w:rsid w:val="00503AFC"/>
    <w:rsid w:val="005A54B2"/>
    <w:rsid w:val="005D1FEF"/>
    <w:rsid w:val="006C22A1"/>
    <w:rsid w:val="006E1BBD"/>
    <w:rsid w:val="00700015"/>
    <w:rsid w:val="007264C4"/>
    <w:rsid w:val="007648C4"/>
    <w:rsid w:val="007F28EB"/>
    <w:rsid w:val="008421E2"/>
    <w:rsid w:val="00873E45"/>
    <w:rsid w:val="00873FA7"/>
    <w:rsid w:val="008A55C5"/>
    <w:rsid w:val="008C492C"/>
    <w:rsid w:val="0090110C"/>
    <w:rsid w:val="00905A66"/>
    <w:rsid w:val="0090738E"/>
    <w:rsid w:val="009270EB"/>
    <w:rsid w:val="009522CD"/>
    <w:rsid w:val="009821E5"/>
    <w:rsid w:val="009E2012"/>
    <w:rsid w:val="00A140C1"/>
    <w:rsid w:val="00A43A67"/>
    <w:rsid w:val="00A92AB7"/>
    <w:rsid w:val="00AA72C2"/>
    <w:rsid w:val="00B4561B"/>
    <w:rsid w:val="00B53CBD"/>
    <w:rsid w:val="00B65765"/>
    <w:rsid w:val="00B85EC1"/>
    <w:rsid w:val="00BA2BA1"/>
    <w:rsid w:val="00BF6DBC"/>
    <w:rsid w:val="00C501D3"/>
    <w:rsid w:val="00C7037F"/>
    <w:rsid w:val="00CA68EE"/>
    <w:rsid w:val="00D23738"/>
    <w:rsid w:val="00D40D58"/>
    <w:rsid w:val="00D44A1A"/>
    <w:rsid w:val="00D92759"/>
    <w:rsid w:val="00E67EF0"/>
    <w:rsid w:val="00EA49D3"/>
    <w:rsid w:val="00F438B4"/>
    <w:rsid w:val="00F52E75"/>
    <w:rsid w:val="00F614FE"/>
    <w:rsid w:val="00F83E29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3108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6</cp:revision>
  <cp:lastPrinted>2022-04-07T10:52:00Z</cp:lastPrinted>
  <dcterms:created xsi:type="dcterms:W3CDTF">2024-03-20T12:13:00Z</dcterms:created>
  <dcterms:modified xsi:type="dcterms:W3CDTF">2024-03-20T13:00:00Z</dcterms:modified>
</cp:coreProperties>
</file>