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0866" w14:textId="77777777" w:rsidR="006108BA" w:rsidRPr="006108BA" w:rsidRDefault="006108BA" w:rsidP="006108BA">
      <w:pPr>
        <w:spacing w:after="0" w:line="240" w:lineRule="auto"/>
        <w:jc w:val="right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ZAŁĄCZNIK NR 3</w:t>
      </w:r>
    </w:p>
    <w:p w14:paraId="18F10700" w14:textId="77777777" w:rsidR="006108BA" w:rsidRPr="006108BA" w:rsidRDefault="006108BA" w:rsidP="006108BA">
      <w:pPr>
        <w:spacing w:after="0" w:line="240" w:lineRule="auto"/>
        <w:jc w:val="right"/>
        <w:rPr>
          <w:rFonts w:ascii="Arial Narrow" w:eastAsiaTheme="minorEastAsia" w:hAnsi="Arial Narrow"/>
          <w:sz w:val="24"/>
          <w:szCs w:val="24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3"/>
      </w:tblGrid>
      <w:tr w:rsidR="006108BA" w:rsidRPr="006108BA" w14:paraId="66F77756" w14:textId="77777777" w:rsidTr="00E62E66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4B96" w14:textId="77777777" w:rsidR="006108BA" w:rsidRPr="006108BA" w:rsidRDefault="006108BA" w:rsidP="006108BA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sz w:val="24"/>
                <w:szCs w:val="24"/>
              </w:rPr>
            </w:pPr>
            <w:r w:rsidRPr="006108BA">
              <w:rPr>
                <w:rFonts w:ascii="Arial Narrow" w:eastAsiaTheme="minorEastAsia" w:hAnsi="Arial Narrow" w:cs="Arial"/>
                <w:b/>
                <w:bCs/>
                <w:smallCaps/>
                <w:sz w:val="24"/>
                <w:szCs w:val="24"/>
              </w:rPr>
              <w:t>OŚWIADCZENIE</w:t>
            </w:r>
          </w:p>
          <w:p w14:paraId="13AEA95D" w14:textId="77777777" w:rsidR="006108BA" w:rsidRPr="006108BA" w:rsidRDefault="006108BA" w:rsidP="006108BA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sz w:val="24"/>
                <w:szCs w:val="24"/>
              </w:rPr>
            </w:pPr>
            <w:r w:rsidRPr="006108BA"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  <w:t>składane w zakresie art. 108 ust. 1 pkt 5 ustawy z dnia 11 września 2019 r. </w:t>
            </w:r>
          </w:p>
          <w:p w14:paraId="2EA40F9B" w14:textId="77777777" w:rsidR="006108BA" w:rsidRPr="006108BA" w:rsidRDefault="006108BA" w:rsidP="006108BA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sz w:val="24"/>
                <w:szCs w:val="24"/>
              </w:rPr>
            </w:pPr>
            <w:r w:rsidRPr="006108BA">
              <w:rPr>
                <w:rFonts w:ascii="Arial Narrow" w:eastAsiaTheme="minorEastAsia" w:hAnsi="Arial Narrow" w:cs="Arial"/>
                <w:b/>
                <w:bCs/>
                <w:i/>
                <w:iCs/>
                <w:sz w:val="24"/>
                <w:szCs w:val="24"/>
              </w:rPr>
              <w:t>Prawo zamówień publicznych </w:t>
            </w:r>
          </w:p>
        </w:tc>
      </w:tr>
    </w:tbl>
    <w:p w14:paraId="3EAA09C4" w14:textId="77777777" w:rsidR="006108BA" w:rsidRPr="006108BA" w:rsidRDefault="006108BA" w:rsidP="006108BA">
      <w:pPr>
        <w:spacing w:after="0" w:line="240" w:lineRule="auto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1C4570C8" w14:textId="77777777" w:rsidR="006108BA" w:rsidRPr="006108BA" w:rsidRDefault="006108BA" w:rsidP="006108BA">
      <w:pPr>
        <w:spacing w:before="60" w:after="120" w:line="240" w:lineRule="auto"/>
        <w:ind w:left="360"/>
        <w:jc w:val="center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Przystępując do w postępowania w sprawie udzielenia zamówienia publicznego pn.: </w:t>
      </w:r>
    </w:p>
    <w:p w14:paraId="13B85F68" w14:textId="610F7BB2" w:rsidR="002A3888" w:rsidRDefault="002A3888" w:rsidP="006108BA">
      <w:pPr>
        <w:spacing w:before="60" w:after="120" w:line="240" w:lineRule="auto"/>
        <w:ind w:left="360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2A3888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Udzielenie kredytu długoterminowego dla Gminy Chmielnik na spłatę zobowiązań z tytułu </w:t>
      </w:r>
      <w:r w:rsidR="00110662">
        <w:rPr>
          <w:rFonts w:ascii="Arial Narrow" w:eastAsiaTheme="minorEastAsia" w:hAnsi="Arial Narrow" w:cs="Arial"/>
          <w:b/>
          <w:sz w:val="24"/>
          <w:szCs w:val="24"/>
          <w:lang w:eastAsia="pl-PL"/>
        </w:rPr>
        <w:t>wcześniej</w:t>
      </w:r>
      <w:r w:rsidRPr="002A3888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 zaciągniętych pożyczek i kredytów </w:t>
      </w:r>
    </w:p>
    <w:p w14:paraId="21A5D6D3" w14:textId="77777777" w:rsidR="002A3888" w:rsidRDefault="002A3888" w:rsidP="006108BA">
      <w:pPr>
        <w:spacing w:before="60" w:after="120" w:line="240" w:lineRule="auto"/>
        <w:ind w:left="360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</w:p>
    <w:p w14:paraId="142E40C8" w14:textId="77777777" w:rsidR="002A3888" w:rsidRDefault="002A3888" w:rsidP="006108BA">
      <w:pPr>
        <w:spacing w:before="60" w:after="120" w:line="240" w:lineRule="auto"/>
        <w:ind w:left="360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</w:p>
    <w:p w14:paraId="58F86BDD" w14:textId="1C52133A" w:rsidR="006108BA" w:rsidRPr="006108BA" w:rsidRDefault="006108BA" w:rsidP="006108BA">
      <w:pPr>
        <w:spacing w:before="60" w:after="120" w:line="240" w:lineRule="auto"/>
        <w:ind w:left="360"/>
        <w:jc w:val="center"/>
        <w:rPr>
          <w:rFonts w:ascii="Arial Narrow" w:eastAsiaTheme="minorEastAsia" w:hAnsi="Arial Narrow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4D4ED5ED" w14:textId="77777777" w:rsidR="006108BA" w:rsidRPr="006108BA" w:rsidRDefault="006108BA" w:rsidP="006108BA">
      <w:pPr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jako pełnomocny przedstawiciel reprezentowanej przeze mnie firmy oświadczam/ my, że</w:t>
      </w:r>
      <w:r w:rsidRPr="006108BA">
        <w:rPr>
          <w:rFonts w:ascii="Arial Narrow" w:eastAsiaTheme="minorEastAsia" w:hAnsi="Arial Narrow" w:cs="Arial"/>
          <w:sz w:val="20"/>
          <w:szCs w:val="24"/>
          <w:vertAlign w:val="superscript"/>
          <w:lang w:eastAsia="pl-PL"/>
        </w:rPr>
        <w:footnoteReference w:id="1"/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:</w:t>
      </w:r>
    </w:p>
    <w:p w14:paraId="6471BA5D" w14:textId="77777777" w:rsidR="006108BA" w:rsidRPr="006108BA" w:rsidRDefault="006108BA" w:rsidP="006108BA">
      <w:pPr>
        <w:shd w:val="clear" w:color="auto" w:fill="FFFFFF"/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="MS Gothic" w:hAnsi="MS Gothic" w:cs="MS Gothic" w:hint="eastAsia"/>
          <w:sz w:val="24"/>
          <w:szCs w:val="24"/>
          <w:lang w:eastAsia="pl-PL"/>
        </w:rPr>
        <w:t>☐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    nie należę/my do grupy kapitałowej</w:t>
      </w:r>
      <w:r w:rsidRPr="006108BA">
        <w:rPr>
          <w:rFonts w:ascii="Arial Narrow" w:eastAsiaTheme="minorEastAsia" w:hAnsi="Arial Narrow" w:cs="Arial"/>
          <w:sz w:val="20"/>
          <w:szCs w:val="24"/>
          <w:vertAlign w:val="superscript"/>
          <w:lang w:eastAsia="pl-PL"/>
        </w:rPr>
        <w:footnoteReference w:id="2"/>
      </w: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 xml:space="preserve"> w rozumieniu ustawy z dnia 16 lutego 2007 r. </w:t>
      </w:r>
      <w:r w:rsidRPr="006108BA">
        <w:rPr>
          <w:rFonts w:ascii="Arial Narrow" w:eastAsiaTheme="minorEastAsia" w:hAnsi="Arial Narrow" w:cs="Arial"/>
          <w:b/>
          <w:bCs/>
          <w:i/>
          <w:iCs/>
          <w:sz w:val="24"/>
          <w:szCs w:val="24"/>
          <w:lang w:eastAsia="pl-PL"/>
        </w:rPr>
        <w:t xml:space="preserve">o ochronie konkurencji i konsumentów 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(t.j. Dz. U. z 2021 r. poz. 275 ze zm.) z Wykonawcami, którzy złożyli w niniejszym postępowaniu oferty lub oferty częściowe</w:t>
      </w: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; </w:t>
      </w:r>
    </w:p>
    <w:p w14:paraId="7A0776BF" w14:textId="77777777" w:rsidR="006108BA" w:rsidRPr="006108BA" w:rsidRDefault="006108BA" w:rsidP="006108BA">
      <w:pPr>
        <w:shd w:val="clear" w:color="auto" w:fill="FFFFFF"/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="MS Gothic" w:hAnsi="MS Gothic" w:cs="MS Gothic" w:hint="eastAsia"/>
          <w:sz w:val="24"/>
          <w:szCs w:val="24"/>
          <w:lang w:eastAsia="pl-PL"/>
        </w:rPr>
        <w:t>☐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    należę/my do grupy kapitałowej</w:t>
      </w: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 xml:space="preserve"> w rozumieniu ustawy z dnia 16 lutego 2007 r. </w:t>
      </w:r>
      <w:r w:rsidRPr="006108BA">
        <w:rPr>
          <w:rFonts w:ascii="Arial Narrow" w:eastAsiaTheme="minorEastAsia" w:hAnsi="Arial Narrow" w:cs="Arial"/>
          <w:b/>
          <w:bCs/>
          <w:i/>
          <w:iCs/>
          <w:sz w:val="24"/>
          <w:szCs w:val="24"/>
          <w:lang w:eastAsia="pl-PL"/>
        </w:rPr>
        <w:t xml:space="preserve">o ochronie konkurencji i konsumentów 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(t.j. Dz. U. z 2021 r. poz. 275 ze zm.) z Wykonawcami, którzy złożyli w niniejszym postępowaniu oferty lub oferty częściowe, tj.: …………………………………………………………….</w:t>
      </w:r>
    </w:p>
    <w:p w14:paraId="0B636BFC" w14:textId="77777777" w:rsidR="006108BA" w:rsidRPr="006108BA" w:rsidRDefault="006108BA" w:rsidP="006108BA">
      <w:pPr>
        <w:spacing w:before="120" w:after="0" w:line="240" w:lineRule="auto"/>
        <w:ind w:left="567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003259EC" w14:textId="77777777" w:rsidR="006108BA" w:rsidRPr="006108BA" w:rsidRDefault="006108BA" w:rsidP="006108BA">
      <w:pPr>
        <w:spacing w:before="120"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W celu wykazania, że istniejące między nami powiązania nie prowadzą do zakłócenia konkurencji w niniejszym postępowaniu o udzielenie zamówienia </w:t>
      </w:r>
      <w:r w:rsidRPr="006108BA">
        <w:rPr>
          <w:rFonts w:ascii="Arial Narrow" w:eastAsiaTheme="minorEastAsia" w:hAnsi="Arial Narrow" w:cs="Arial"/>
          <w:sz w:val="24"/>
          <w:szCs w:val="24"/>
          <w:u w:val="single"/>
          <w:lang w:eastAsia="pl-PL"/>
        </w:rPr>
        <w:t xml:space="preserve">przedstawiamy stosowne 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dokumenty i/lub informacje, stanowiące załącznik do niniejszego oświadczenia. </w:t>
      </w:r>
    </w:p>
    <w:p w14:paraId="26B06F21" w14:textId="77777777" w:rsidR="006108BA" w:rsidRPr="006108BA" w:rsidRDefault="006108BA" w:rsidP="006108BA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59A407E6" w14:textId="77777777" w:rsidR="006108BA" w:rsidRPr="006108BA" w:rsidRDefault="006108BA" w:rsidP="006108BA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04CFF2A7" w14:textId="77777777" w:rsidR="006108BA" w:rsidRPr="006108BA" w:rsidRDefault="006108BA" w:rsidP="006108BA">
      <w:pPr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389C99F4" w14:textId="77777777" w:rsidR="006108BA" w:rsidRPr="006108BA" w:rsidRDefault="006108BA" w:rsidP="006108BA">
      <w:pPr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6ACB02B3" w14:textId="77777777" w:rsidR="006108BA" w:rsidRPr="006108BA" w:rsidRDefault="006108BA" w:rsidP="006108BA">
      <w:pPr>
        <w:spacing w:after="0" w:line="240" w:lineRule="auto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09337DCC" w14:textId="77777777" w:rsidR="006108BA" w:rsidRPr="006108BA" w:rsidRDefault="006108BA" w:rsidP="006108BA">
      <w:pPr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dnia ..........................</w:t>
      </w:r>
    </w:p>
    <w:p w14:paraId="176DBCD3" w14:textId="77777777" w:rsidR="006108BA" w:rsidRPr="006108BA" w:rsidRDefault="006108BA" w:rsidP="006108BA">
      <w:pPr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67F1A997" w14:textId="77777777" w:rsidR="006108BA" w:rsidRPr="006108BA" w:rsidRDefault="006108BA" w:rsidP="006108BA">
      <w:pPr>
        <w:spacing w:after="0" w:line="240" w:lineRule="auto"/>
        <w:ind w:left="2830" w:firstLine="708"/>
        <w:jc w:val="both"/>
        <w:rPr>
          <w:rFonts w:ascii="Arial Narrow" w:eastAsiaTheme="minorEastAsia" w:hAnsi="Arial Narrow" w:cs="Arial"/>
          <w:color w:val="FF0000"/>
          <w:sz w:val="24"/>
          <w:szCs w:val="24"/>
          <w:lang w:eastAsia="pl-PL"/>
        </w:rPr>
      </w:pPr>
    </w:p>
    <w:p w14:paraId="3D03F5E0" w14:textId="77777777" w:rsidR="006108BA" w:rsidRPr="006108BA" w:rsidRDefault="006108BA" w:rsidP="006108BA">
      <w:pPr>
        <w:spacing w:after="0" w:line="240" w:lineRule="auto"/>
        <w:ind w:left="2830" w:firstLine="708"/>
        <w:jc w:val="both"/>
        <w:rPr>
          <w:rFonts w:ascii="Arial Narrow" w:eastAsiaTheme="minorEastAsia" w:hAnsi="Arial Narrow" w:cs="Arial"/>
          <w:color w:val="FF0000"/>
          <w:sz w:val="24"/>
          <w:szCs w:val="24"/>
          <w:lang w:eastAsia="pl-PL"/>
        </w:rPr>
      </w:pPr>
    </w:p>
    <w:p w14:paraId="5BFC5B0E" w14:textId="77777777" w:rsidR="006108BA" w:rsidRPr="006108BA" w:rsidRDefault="006108BA" w:rsidP="006108BA">
      <w:pPr>
        <w:spacing w:after="0" w:line="240" w:lineRule="auto"/>
        <w:ind w:left="2830" w:firstLine="708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..............................................................................</w:t>
      </w:r>
    </w:p>
    <w:p w14:paraId="7B3E0944" w14:textId="77777777" w:rsidR="006108BA" w:rsidRPr="006108BA" w:rsidRDefault="006108BA" w:rsidP="006108BA">
      <w:pPr>
        <w:spacing w:after="0" w:line="240" w:lineRule="auto"/>
        <w:ind w:left="3538"/>
        <w:jc w:val="both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>Wykonawca lub upełnomocniony przedstawiciel Wykonawcy</w:t>
      </w:r>
    </w:p>
    <w:p w14:paraId="15F66619" w14:textId="77777777" w:rsidR="006108BA" w:rsidRPr="006108BA" w:rsidRDefault="006108BA" w:rsidP="006108BA">
      <w:pPr>
        <w:spacing w:after="0" w:line="240" w:lineRule="auto"/>
        <w:ind w:left="3538"/>
        <w:jc w:val="both"/>
        <w:rPr>
          <w:rFonts w:ascii="Arial Narrow" w:hAnsi="Arial Narrow"/>
          <w:sz w:val="20"/>
          <w:szCs w:val="20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>(podpis kwalifikowany)</w:t>
      </w:r>
    </w:p>
    <w:p w14:paraId="28B7923E" w14:textId="5877A1C9" w:rsidR="006108BA" w:rsidRPr="006108BA" w:rsidRDefault="006108BA" w:rsidP="006108BA">
      <w:pPr>
        <w:spacing w:after="0" w:line="240" w:lineRule="auto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</w:p>
    <w:sectPr w:rsidR="006108BA" w:rsidRPr="006108BA" w:rsidSect="00AE69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CDFE" w14:textId="77777777" w:rsidR="00C1640F" w:rsidRDefault="00C1640F" w:rsidP="006108BA">
      <w:pPr>
        <w:spacing w:after="0" w:line="240" w:lineRule="auto"/>
      </w:pPr>
      <w:r>
        <w:separator/>
      </w:r>
    </w:p>
  </w:endnote>
  <w:endnote w:type="continuationSeparator" w:id="0">
    <w:p w14:paraId="7FA52D81" w14:textId="77777777" w:rsidR="00C1640F" w:rsidRDefault="00C1640F" w:rsidP="0061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6151" w14:textId="77777777" w:rsidR="00BE0D0E" w:rsidRDefault="006108BA">
    <w:pPr>
      <w:pStyle w:val="Stopka"/>
    </w:pPr>
    <w:r w:rsidRPr="004F0ED9">
      <w:rPr>
        <w:rFonts w:ascii="Arial Narrow" w:hAnsi="Arial Narrow"/>
      </w:rPr>
      <w:t xml:space="preserve">Nr postępowania: </w:t>
    </w:r>
    <w:r>
      <w:rPr>
        <w:rFonts w:ascii="Arial Narrow" w:hAnsi="Arial Narrow"/>
      </w:rPr>
      <w:t>IZiG.271.5.2023</w:t>
    </w: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ACE6" w14:textId="3E20D726" w:rsidR="00BE0D0E" w:rsidRPr="00EB145F" w:rsidRDefault="006108BA" w:rsidP="00AE6978">
    <w:pPr>
      <w:pStyle w:val="Nagwek"/>
      <w:jc w:val="right"/>
    </w:pPr>
    <w:r w:rsidRPr="00EB145F">
      <w:rPr>
        <w:rFonts w:ascii="Arial Narrow" w:hAnsi="Arial Narrow"/>
      </w:rPr>
      <w:t xml:space="preserve">Nr postępowania: </w:t>
    </w:r>
    <w:r w:rsidR="0016140E">
      <w:rPr>
        <w:rFonts w:ascii="Arial Narrow" w:hAnsi="Arial Narrow"/>
      </w:rPr>
      <w:t>IPS.271.41.2023</w:t>
    </w:r>
    <w:r w:rsidRPr="00EB145F">
      <w:rPr>
        <w:rFonts w:ascii="Arial Narrow" w:hAnsi="Arial Narrow"/>
      </w:rPr>
      <w:tab/>
    </w:r>
    <w:r w:rsidRPr="00EB145F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F8A1" w14:textId="77777777" w:rsidR="00C1640F" w:rsidRDefault="00C1640F" w:rsidP="006108BA">
      <w:pPr>
        <w:spacing w:after="0" w:line="240" w:lineRule="auto"/>
      </w:pPr>
      <w:r>
        <w:separator/>
      </w:r>
    </w:p>
  </w:footnote>
  <w:footnote w:type="continuationSeparator" w:id="0">
    <w:p w14:paraId="57A40F45" w14:textId="77777777" w:rsidR="00C1640F" w:rsidRDefault="00C1640F" w:rsidP="006108BA">
      <w:pPr>
        <w:spacing w:after="0" w:line="240" w:lineRule="auto"/>
      </w:pPr>
      <w:r>
        <w:continuationSeparator/>
      </w:r>
    </w:p>
  </w:footnote>
  <w:footnote w:id="1">
    <w:p w14:paraId="4D32BB3C" w14:textId="77777777" w:rsidR="006108BA" w:rsidRDefault="006108BA" w:rsidP="006108B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2">
    <w:p w14:paraId="2E45BF72" w14:textId="77777777" w:rsidR="006108BA" w:rsidRDefault="006108BA" w:rsidP="006108B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Ilekroć w ustawie z dnia 16 lutego 2007 r. 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394D" w14:textId="77777777" w:rsidR="00BE0D0E" w:rsidRDefault="00BE0D0E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76E4" w14:textId="77777777" w:rsidR="00BE0D0E" w:rsidRDefault="00BE0D0E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8"/>
    <w:rsid w:val="00110662"/>
    <w:rsid w:val="0016140E"/>
    <w:rsid w:val="002226CE"/>
    <w:rsid w:val="002A3888"/>
    <w:rsid w:val="006108BA"/>
    <w:rsid w:val="00BE0D0E"/>
    <w:rsid w:val="00C1640F"/>
    <w:rsid w:val="00C60A58"/>
    <w:rsid w:val="00C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EC75"/>
  <w15:chartTrackingRefBased/>
  <w15:docId w15:val="{7F4D921F-2107-477A-BD87-D2192B3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8BA"/>
  </w:style>
  <w:style w:type="paragraph" w:styleId="Stopka">
    <w:name w:val="footer"/>
    <w:basedOn w:val="Normalny"/>
    <w:link w:val="StopkaZnak"/>
    <w:uiPriority w:val="99"/>
    <w:unhideWhenUsed/>
    <w:rsid w:val="0061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8BA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108BA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108BA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108BA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Małgorzata Przeździk</cp:lastModifiedBy>
  <cp:revision>7</cp:revision>
  <dcterms:created xsi:type="dcterms:W3CDTF">2023-02-28T13:57:00Z</dcterms:created>
  <dcterms:modified xsi:type="dcterms:W3CDTF">2023-11-08T09:24:00Z</dcterms:modified>
</cp:coreProperties>
</file>