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67E14" w14:textId="77777777" w:rsidR="00FA5E76" w:rsidRPr="00BB6081" w:rsidRDefault="00FA5E76" w:rsidP="00BB60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19087553"/>
    </w:p>
    <w:p w14:paraId="6A3521AC" w14:textId="22C04864" w:rsidR="007C09F2" w:rsidRPr="00BB6081" w:rsidRDefault="007C09F2" w:rsidP="00BB60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</w:t>
      </w:r>
      <w:r w:rsidR="00C94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DRUGIEGO </w:t>
      </w:r>
      <w:r w:rsidR="00C94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BB6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NABORU WNIOSKÓW NA PROJEKT Z ZAKRESU SPORTU</w:t>
      </w:r>
    </w:p>
    <w:bookmarkEnd w:id="0"/>
    <w:p w14:paraId="1359B54E" w14:textId="6DB99C9D" w:rsidR="007C09F2" w:rsidRPr="00BB6081" w:rsidRDefault="007C09F2" w:rsidP="00BB60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Burmistrz Miasta i Gminy Chmielnik </w:t>
      </w:r>
      <w:r w:rsidRPr="00BB6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BB6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 </w:t>
      </w:r>
      <w:r w:rsidRPr="00BB6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 możliwości składania wniosków na projekty o dotację z zakresu wspierania rozwoju sportu na terenie Miasta i Gminy Chmielnik na rok 20</w:t>
      </w:r>
      <w:r w:rsidR="00055D04" w:rsidRPr="00BB608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607D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C94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II nabór</w:t>
      </w:r>
    </w:p>
    <w:p w14:paraId="17DD9945" w14:textId="77777777" w:rsidR="00EF45AE" w:rsidRPr="00BB6081" w:rsidRDefault="007C09F2" w:rsidP="00BB60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08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Podstawa prawna: </w:t>
      </w:r>
    </w:p>
    <w:p w14:paraId="0848B70F" w14:textId="30BB2DED" w:rsidR="00E66D05" w:rsidRPr="00BB6081" w:rsidRDefault="007C09F2" w:rsidP="0045218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nr </w:t>
      </w:r>
      <w:r w:rsidR="00E66D05" w:rsidRPr="00BB6081">
        <w:rPr>
          <w:rFonts w:ascii="Times New Roman" w:eastAsia="Times New Roman" w:hAnsi="Times New Roman" w:cs="Times New Roman"/>
          <w:sz w:val="24"/>
          <w:szCs w:val="24"/>
          <w:lang w:eastAsia="pl-PL"/>
        </w:rPr>
        <w:t>XII/107/2019</w:t>
      </w:r>
      <w:r w:rsidRPr="00BB6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Miejskiej w Chmielniku z </w:t>
      </w:r>
      <w:r w:rsidR="00E66D05" w:rsidRPr="00BB6081">
        <w:rPr>
          <w:rFonts w:ascii="Times New Roman" w:eastAsia="Times New Roman" w:hAnsi="Times New Roman" w:cs="Times New Roman"/>
          <w:sz w:val="24"/>
          <w:szCs w:val="24"/>
          <w:lang w:eastAsia="pl-PL"/>
        </w:rPr>
        <w:t>29 sierpnia 2019 r.</w:t>
      </w:r>
      <w:r w:rsidRPr="00BB6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sprawie </w:t>
      </w:r>
      <w:r w:rsidR="00E66D05" w:rsidRPr="00BB6081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określenia warunków i trybu finansowania rozwoju sportu przez Miasto i Gminę Chmielnik</w:t>
      </w:r>
      <w:r w:rsidRPr="00BB6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Urz. Woj. Świętokrzyskiego z 201</w:t>
      </w:r>
      <w:r w:rsidR="00E66D05" w:rsidRPr="00BB608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BB6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E66D05" w:rsidRPr="00BB6081">
        <w:rPr>
          <w:rFonts w:ascii="Times New Roman" w:eastAsia="Times New Roman" w:hAnsi="Times New Roman" w:cs="Times New Roman"/>
          <w:sz w:val="24"/>
          <w:szCs w:val="24"/>
          <w:lang w:eastAsia="pl-PL"/>
        </w:rPr>
        <w:t>3499</w:t>
      </w:r>
      <w:r w:rsidRPr="00BB6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z </w:t>
      </w:r>
      <w:r w:rsidR="00E66D05" w:rsidRPr="00BB6081">
        <w:rPr>
          <w:rFonts w:ascii="Times New Roman" w:eastAsia="Times New Roman" w:hAnsi="Times New Roman" w:cs="Times New Roman"/>
          <w:sz w:val="24"/>
          <w:szCs w:val="24"/>
          <w:lang w:eastAsia="pl-PL"/>
        </w:rPr>
        <w:t>10-09-2019</w:t>
      </w:r>
      <w:r w:rsidRPr="00BB6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r.) </w:t>
      </w:r>
    </w:p>
    <w:p w14:paraId="24329966" w14:textId="0B43F98C" w:rsidR="007A577C" w:rsidRDefault="00C9484B" w:rsidP="007A577C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948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I.</w:t>
      </w:r>
      <w:r w:rsidR="00922C8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C09F2" w:rsidRPr="00C948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Przedmiot projektów i wysokość środków finansowych przeznaczonych na dotacje w ramach ogłoszonego </w:t>
      </w:r>
      <w:r w:rsidR="007A577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drugiego </w:t>
      </w:r>
      <w:r w:rsidR="007C09F2" w:rsidRPr="00C948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naboru projektów</w:t>
      </w:r>
      <w:r w:rsidR="007A577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290416DE" w14:textId="77777777" w:rsidR="007A577C" w:rsidRDefault="007C09F2" w:rsidP="007A577C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BB6081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ogłoszenie dotyczy projektów, których realizacja w sposób bezpośredni przyczyni się do poprawy warunków uprawiania sportu oraz upowszechniania i krzewienia sportu na terenie Miasta i Gminy Chmielnik, w szczególności w rozgrywkach piłki nożnej, poprzez udział klubów sportowych reprezentujących Miasto i Gminę Chmielnik w rozgrywkach i zawodach sportowych organizowanych przez polskie związki sportowe.</w:t>
      </w:r>
    </w:p>
    <w:p w14:paraId="449429B7" w14:textId="4BBB8621" w:rsidR="00EF45AE" w:rsidRPr="007A577C" w:rsidRDefault="007C09F2" w:rsidP="007A577C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A57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realizację projektów w ramach </w:t>
      </w:r>
      <w:r w:rsidR="00C9484B" w:rsidRPr="007A57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drugiego </w:t>
      </w:r>
      <w:r w:rsidRPr="007A57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naboru </w:t>
      </w:r>
      <w:r w:rsidR="00C9484B" w:rsidRPr="007A57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 w:rsidRPr="007A57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EF45AE" w:rsidRPr="007A57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E607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7A57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 </w:t>
      </w:r>
      <w:r w:rsidR="00C9484B" w:rsidRPr="007A57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przeznacza się</w:t>
      </w:r>
      <w:r w:rsidRPr="007A57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kwotę</w:t>
      </w:r>
      <w:r w:rsidR="00140017" w:rsidRPr="007A57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="00E607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C9484B" w:rsidRPr="007A57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E66D05" w:rsidRPr="007A57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.000,00</w:t>
      </w:r>
      <w:r w:rsidRPr="007A57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 (</w:t>
      </w:r>
      <w:r w:rsidR="00E607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trzydzieści </w:t>
      </w:r>
      <w:r w:rsidR="00C9484B" w:rsidRPr="007A57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tysięcy</w:t>
      </w:r>
      <w:r w:rsidRPr="007A57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zł, 00/100)</w:t>
      </w:r>
      <w:r w:rsidR="007A57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065F9ACD" w14:textId="5E2F08E7" w:rsidR="007C09F2" w:rsidRPr="00C9484B" w:rsidRDefault="00C9484B" w:rsidP="00C9484B">
      <w:pPr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C948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II.</w:t>
      </w:r>
      <w:r w:rsidR="007C09F2" w:rsidRPr="00C948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Terminy</w:t>
      </w:r>
      <w:proofErr w:type="spellEnd"/>
      <w:r w:rsidR="007C09F2" w:rsidRPr="00C948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realizacji projektów.</w:t>
      </w:r>
    </w:p>
    <w:p w14:paraId="1CC256FC" w14:textId="0B279218" w:rsidR="007C09F2" w:rsidRPr="00BB6081" w:rsidRDefault="007C09F2" w:rsidP="00C948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081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</w:t>
      </w:r>
      <w:r w:rsidR="007F3AC9" w:rsidRPr="00BB6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6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udzielane przez Gminę Chmielnik </w:t>
      </w:r>
      <w:r w:rsidR="007F3AC9" w:rsidRPr="00BB6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wydatkowanie środków z dotacji przyznanej </w:t>
      </w:r>
      <w:r w:rsidRPr="00BB6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na podstawie niniejszego ogłoszenia obejmuje projekty realizowane w okresie </w:t>
      </w:r>
      <w:r w:rsidR="00FA5E76" w:rsidRPr="00BB6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6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</w:t>
      </w:r>
      <w:r w:rsidRPr="00BB6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07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922C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607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października </w:t>
      </w:r>
      <w:r w:rsidR="007F3AC9" w:rsidRPr="00BB6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E607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7F3AC9" w:rsidRPr="00BB6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BB6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</w:t>
      </w:r>
      <w:r w:rsidR="00E607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29</w:t>
      </w:r>
      <w:r w:rsidR="00EF45AE" w:rsidRPr="00BB6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B6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grudnia 20</w:t>
      </w:r>
      <w:r w:rsidR="00E66D05" w:rsidRPr="00BB6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E607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BB6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14:paraId="668FB0F9" w14:textId="67442B50" w:rsidR="007C09F2" w:rsidRPr="00C9484B" w:rsidRDefault="00C9484B" w:rsidP="00C9484B">
      <w:pPr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948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III.</w:t>
      </w:r>
      <w:r w:rsidR="00922C8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C09F2" w:rsidRPr="00C948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Warunki merytoryczne, jakie powinien spełniać projekt i objęte nim</w:t>
      </w:r>
      <w:r w:rsidR="00EF45AE" w:rsidRPr="00C948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C09F2" w:rsidRPr="00C948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przedsięwzięcie.</w:t>
      </w:r>
    </w:p>
    <w:p w14:paraId="3E72075A" w14:textId="7073700E" w:rsidR="00EF45AE" w:rsidRPr="00BB6081" w:rsidRDefault="007C09F2" w:rsidP="00BB6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E66D05" w:rsidRPr="00BB6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naborze </w:t>
      </w:r>
      <w:r w:rsidRPr="00BB6081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projektów mogą uczestniczyć kluby sportowe:</w:t>
      </w:r>
    </w:p>
    <w:p w14:paraId="7213DC93" w14:textId="77777777" w:rsidR="00C9484B" w:rsidRDefault="00FA5E76" w:rsidP="00C948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7C09F2" w:rsidRPr="00BB6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nienależące do sektora finansów publicznych i niedziałające w celu osiągnięcia zysku, prowadzące działalność sportową na terenie Miasta i Gminy Chmielnik </w:t>
      </w:r>
      <w:r w:rsidR="00EF45AE" w:rsidRPr="00BB6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09F2" w:rsidRPr="00BB6081">
        <w:rPr>
          <w:rFonts w:ascii="Times New Roman" w:eastAsia="Times New Roman" w:hAnsi="Times New Roman" w:cs="Times New Roman"/>
          <w:sz w:val="24"/>
          <w:szCs w:val="24"/>
          <w:lang w:eastAsia="pl-PL"/>
        </w:rPr>
        <w:t>i uczestniczące we współzawodnictwie sportowym, a w szczególności w rozgrywkach piłki nożnej prowadzonych w określonej dyscyplinie sportu przez polski związek sportowy lub podmiot działający  z jego upoważnienia,</w:t>
      </w:r>
    </w:p>
    <w:p w14:paraId="0E02B32C" w14:textId="6C1971F0" w:rsidR="00C9484B" w:rsidRDefault="007C09F2" w:rsidP="00C948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081">
        <w:rPr>
          <w:rFonts w:ascii="Times New Roman" w:eastAsia="Times New Roman" w:hAnsi="Times New Roman" w:cs="Times New Roman"/>
          <w:sz w:val="24"/>
          <w:szCs w:val="24"/>
          <w:lang w:eastAsia="pl-PL"/>
        </w:rPr>
        <w:t>b) posiadające doświadczenie przy realizacji tożsamych projektów, których wartość przekraczała w ostatnich 3 latach</w:t>
      </w:r>
      <w:r w:rsidR="00140017" w:rsidRPr="00BB6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(20</w:t>
      </w:r>
      <w:r w:rsidR="00E607DE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140017" w:rsidRPr="00BB6081">
        <w:rPr>
          <w:rFonts w:ascii="Times New Roman" w:eastAsia="Times New Roman" w:hAnsi="Times New Roman" w:cs="Times New Roman"/>
          <w:sz w:val="24"/>
          <w:szCs w:val="24"/>
          <w:lang w:eastAsia="pl-PL"/>
        </w:rPr>
        <w:t>-202</w:t>
      </w:r>
      <w:r w:rsidR="00E607D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40017" w:rsidRPr="00BB608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BB6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 tys. zł na jeden projekt.</w:t>
      </w:r>
    </w:p>
    <w:p w14:paraId="71BDEE97" w14:textId="543BB098" w:rsidR="00C9484B" w:rsidRDefault="007C09F2" w:rsidP="00C948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081">
        <w:rPr>
          <w:rFonts w:ascii="Times New Roman" w:eastAsia="Times New Roman" w:hAnsi="Times New Roman" w:cs="Times New Roman"/>
          <w:sz w:val="24"/>
          <w:szCs w:val="24"/>
          <w:lang w:eastAsia="pl-PL"/>
        </w:rPr>
        <w:t>2. Projekt może być zrealizowany jeżeli klub złoży wniosek </w:t>
      </w:r>
      <w:hyperlink r:id="rId7" w:history="1">
        <w:r w:rsidRPr="00BB608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/uchwała, wzór wniosku, wzór sprawozdania pobierz w pliku WORD /</w:t>
        </w:r>
      </w:hyperlink>
      <w:r w:rsidRPr="00BB6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terminie: </w:t>
      </w:r>
      <w:r w:rsidR="00C94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E607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 października 2023</w:t>
      </w:r>
      <w:r w:rsidR="00C94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F3AC9" w:rsidRPr="00BB6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  <w:r w:rsidRPr="00BB6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B6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Urzędu Miasta i Gminy w Chmielniku, Plac Kościuszki 7, spełniający wymogi określone w niniejszym ogłoszeniu.</w:t>
      </w:r>
    </w:p>
    <w:p w14:paraId="1D587A03" w14:textId="77777777" w:rsidR="00C9484B" w:rsidRDefault="007C09F2" w:rsidP="00C948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081">
        <w:rPr>
          <w:rFonts w:ascii="Times New Roman" w:eastAsia="Times New Roman" w:hAnsi="Times New Roman" w:cs="Times New Roman"/>
          <w:sz w:val="24"/>
          <w:szCs w:val="24"/>
          <w:lang w:eastAsia="pl-PL"/>
        </w:rPr>
        <w:t>3. Klub zapewnia niezbędne zasoby ludzkie i rzeczowe do realizacji projektu.</w:t>
      </w:r>
    </w:p>
    <w:p w14:paraId="1552E435" w14:textId="77777777" w:rsidR="00C9484B" w:rsidRDefault="007C09F2" w:rsidP="00C948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0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4. Zakres realizacji projektu, szczegółowe warunki wydatkowania środków z dotacji i jej rozliczenia, zostaną określone w umowie zawartej pomiędzy Gminą Chmielnik a klubem.</w:t>
      </w:r>
      <w:r w:rsidR="00140017" w:rsidRPr="00BB6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6081">
        <w:rPr>
          <w:rFonts w:ascii="Times New Roman" w:eastAsia="Times New Roman" w:hAnsi="Times New Roman" w:cs="Times New Roman"/>
          <w:sz w:val="24"/>
          <w:szCs w:val="24"/>
          <w:lang w:eastAsia="pl-PL"/>
        </w:rPr>
        <w:t>5. Zgłoszony projekt powinien mieć znaczenie dla tworzenia  i poprawy warunków sprzyjających uprawianiu sportu na terenie Miasta  i Gminy Chmielnik oraz upowszechnianiu i krzewieniu sportu na terenie Chmielnika.</w:t>
      </w:r>
    </w:p>
    <w:p w14:paraId="4A291402" w14:textId="77777777" w:rsidR="00C9484B" w:rsidRDefault="007C09F2" w:rsidP="00C948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081">
        <w:rPr>
          <w:rFonts w:ascii="Times New Roman" w:eastAsia="Times New Roman" w:hAnsi="Times New Roman" w:cs="Times New Roman"/>
          <w:sz w:val="24"/>
          <w:szCs w:val="24"/>
          <w:lang w:eastAsia="pl-PL"/>
        </w:rPr>
        <w:t>6. Zgłoszony projekt powinien być możliwy do realizacji przez klub</w:t>
      </w:r>
      <w:r w:rsidR="00140017" w:rsidRPr="00BB608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72A26EE" w14:textId="382EEEC9" w:rsidR="00914ACF" w:rsidRPr="00BB6081" w:rsidRDefault="007C09F2" w:rsidP="00C948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081">
        <w:rPr>
          <w:rFonts w:ascii="Times New Roman" w:eastAsia="Times New Roman" w:hAnsi="Times New Roman" w:cs="Times New Roman"/>
          <w:sz w:val="24"/>
          <w:szCs w:val="24"/>
          <w:lang w:eastAsia="pl-PL"/>
        </w:rPr>
        <w:t>7.Projekt powinien w istotny sposób oddziaływać na sferę organizacyjną sportu lub</w:t>
      </w:r>
      <w:r w:rsidR="00AE54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6081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współzawodnictwo sportowe i ich rozwój na wysokim poziomie.</w:t>
      </w:r>
    </w:p>
    <w:p w14:paraId="572475F7" w14:textId="698933D5" w:rsidR="007C09F2" w:rsidRPr="00C9484B" w:rsidRDefault="00C9484B" w:rsidP="00C9484B">
      <w:pPr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948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IV.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C09F2" w:rsidRPr="00C948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Warunki finansowe, jakie powinien uwzględniać projekt i objęte nim przedsięwzięcie</w:t>
      </w:r>
    </w:p>
    <w:p w14:paraId="2CCE6816" w14:textId="7C543326" w:rsidR="007C09F2" w:rsidRPr="00BB6081" w:rsidRDefault="00C9484B" w:rsidP="00C9484B">
      <w:pPr>
        <w:pStyle w:val="Akapitzlist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7C09F2" w:rsidRPr="00BB608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dotacji, zgłoszonego projektu może być wsparcie klubu sportowego w zakresie projektu obejmującego pokrycie wydatków związanych z:</w:t>
      </w:r>
      <w:r w:rsidR="007C09F2" w:rsidRPr="00BB6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przygotowaniem klubu do udziału we współzawodnictwie w określonej dyscyplinie sportu,</w:t>
      </w:r>
      <w:r w:rsidR="007C09F2" w:rsidRPr="00BB6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udziału klubu w rozgrywkach, zawodach w określonej dyscyplinie sportu,</w:t>
      </w:r>
      <w:r w:rsidR="007C09F2" w:rsidRPr="00BB6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utrzymania, remontu lub modernizacji obiektów i urządzeń sportowych służących uprawianiu sportu</w:t>
      </w:r>
      <w:r w:rsidR="007F3AC9" w:rsidRPr="00BB608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C09F2" w:rsidRPr="00BB6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zakup sprzętu sportowego oraz strojów dla zawodników lub ulepszenie posiadanego sprzętu sportowego,</w:t>
      </w:r>
      <w:r w:rsidR="007C09F2" w:rsidRPr="00BB6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5) </w:t>
      </w:r>
      <w:r w:rsidR="007F3AC9" w:rsidRPr="00BB6081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wynagrodzenia kadry szkoleniowej</w:t>
      </w:r>
      <w:r w:rsidR="007C09F2" w:rsidRPr="00BB608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C09F2" w:rsidRPr="00BB6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6) stypendia sportowe  dla zawodników.</w:t>
      </w:r>
    </w:p>
    <w:p w14:paraId="79CAD35D" w14:textId="77777777" w:rsidR="00C759BF" w:rsidRDefault="00C9484B" w:rsidP="00C75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484B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7C09F2" w:rsidRPr="00C948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 dotacji nie mogą być finansowane lub dofinansowane wydatki z tytułu:</w:t>
      </w:r>
    </w:p>
    <w:p w14:paraId="212016D2" w14:textId="0E0F9230" w:rsidR="007C09F2" w:rsidRPr="00C759BF" w:rsidRDefault="00C759BF" w:rsidP="00C759B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F3AC9" w:rsidRPr="00C9484B">
        <w:rPr>
          <w:rFonts w:ascii="Times New Roman" w:hAnsi="Times New Roman" w:cs="Times New Roman"/>
          <w:sz w:val="24"/>
          <w:szCs w:val="24"/>
        </w:rPr>
        <w:t>) wypłaty wynagrodzeń dla zawodników;</w:t>
      </w:r>
      <w:r>
        <w:rPr>
          <w:rFonts w:ascii="Times New Roman" w:hAnsi="Times New Roman" w:cs="Times New Roman"/>
          <w:sz w:val="24"/>
          <w:szCs w:val="24"/>
        </w:rPr>
        <w:br/>
      </w:r>
      <w:r w:rsidR="007F3AC9" w:rsidRPr="00BB6081">
        <w:rPr>
          <w:rFonts w:ascii="Times New Roman" w:hAnsi="Times New Roman" w:cs="Times New Roman"/>
          <w:sz w:val="24"/>
          <w:szCs w:val="24"/>
        </w:rPr>
        <w:t>b) koszty transferów zawodnika z innego klubu sportowego;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F3AC9" w:rsidRPr="00BB6081">
        <w:rPr>
          <w:rFonts w:ascii="Times New Roman" w:hAnsi="Times New Roman" w:cs="Times New Roman"/>
          <w:sz w:val="24"/>
          <w:szCs w:val="24"/>
        </w:rPr>
        <w:t>c) zobowiązania klubu sportowego z tytułu zaciągniętej pożyczki, kredytu lub wykupu papierów wartościowych oraz kosztów obsługi zadłużenia;</w:t>
      </w:r>
      <w:r>
        <w:rPr>
          <w:rFonts w:ascii="Times New Roman" w:hAnsi="Times New Roman" w:cs="Times New Roman"/>
          <w:sz w:val="24"/>
          <w:szCs w:val="24"/>
        </w:rPr>
        <w:br/>
      </w:r>
      <w:r w:rsidR="007F3AC9" w:rsidRPr="00BB6081">
        <w:rPr>
          <w:rFonts w:ascii="Times New Roman" w:hAnsi="Times New Roman" w:cs="Times New Roman"/>
          <w:sz w:val="24"/>
          <w:szCs w:val="24"/>
        </w:rPr>
        <w:t>d) zapłaty kar, mandatów i innych kar sankcyjnych nałożonych na klub sportowy lub na zawodnika tego klubu;</w:t>
      </w:r>
      <w:r w:rsidR="000D3BC5">
        <w:rPr>
          <w:rFonts w:ascii="Times New Roman" w:hAnsi="Times New Roman" w:cs="Times New Roman"/>
          <w:sz w:val="24"/>
          <w:szCs w:val="24"/>
        </w:rPr>
        <w:br/>
      </w:r>
      <w:r w:rsidR="007F3AC9" w:rsidRPr="00BB6081">
        <w:rPr>
          <w:rFonts w:ascii="Times New Roman" w:hAnsi="Times New Roman" w:cs="Times New Roman"/>
          <w:sz w:val="24"/>
          <w:szCs w:val="24"/>
        </w:rPr>
        <w:t xml:space="preserve">e) </w:t>
      </w:r>
      <w:r w:rsidR="007F3AC9" w:rsidRPr="00BB6081">
        <w:rPr>
          <w:rFonts w:ascii="Times New Roman" w:hAnsi="Times New Roman" w:cs="Times New Roman"/>
          <w:b/>
          <w:bCs/>
          <w:sz w:val="24"/>
          <w:szCs w:val="24"/>
        </w:rPr>
        <w:t>koszty, które wnioskodawca poniósł na realizację przedsięwzięcia przed zawarciem umowy o udzielenie dotacji</w:t>
      </w:r>
      <w:r w:rsidR="00C9484B">
        <w:rPr>
          <w:rFonts w:ascii="Times New Roman" w:hAnsi="Times New Roman" w:cs="Times New Roman"/>
          <w:b/>
          <w:bCs/>
          <w:sz w:val="24"/>
          <w:szCs w:val="24"/>
        </w:rPr>
        <w:t xml:space="preserve"> w ramach drugiego naboru wniosków</w:t>
      </w:r>
      <w:r w:rsidR="007F3AC9" w:rsidRPr="00BB6081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="00C9484B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F3AC9" w:rsidRPr="00BB6081">
        <w:rPr>
          <w:rFonts w:ascii="Times New Roman" w:hAnsi="Times New Roman" w:cs="Times New Roman"/>
          <w:sz w:val="24"/>
          <w:szCs w:val="24"/>
        </w:rPr>
        <w:t>f) innych wydatków nie związanych bezpośrednio z realizacją projektu o charakterze sportowym.</w:t>
      </w:r>
      <w:r w:rsidR="00C9484B">
        <w:rPr>
          <w:rFonts w:ascii="Times New Roman" w:hAnsi="Times New Roman" w:cs="Times New Roman"/>
          <w:sz w:val="24"/>
          <w:szCs w:val="24"/>
        </w:rPr>
        <w:br/>
      </w:r>
      <w:r w:rsidR="007C09F2" w:rsidRPr="00BB6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Wymagany jest co najmniej </w:t>
      </w:r>
      <w:r w:rsidR="007C09F2" w:rsidRPr="00BB6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1%</w:t>
      </w:r>
      <w:r w:rsidR="007C09F2" w:rsidRPr="00BB6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wkład finansowy własny klubu sportowego.</w:t>
      </w:r>
      <w:r w:rsidR="00C94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C09F2" w:rsidRPr="00BB6081">
        <w:rPr>
          <w:rFonts w:ascii="Times New Roman" w:eastAsia="Times New Roman" w:hAnsi="Times New Roman" w:cs="Times New Roman"/>
          <w:sz w:val="24"/>
          <w:szCs w:val="24"/>
          <w:lang w:eastAsia="pl-PL"/>
        </w:rPr>
        <w:t>4. Formą wypłaty dotacji  przyznanej z budżetu gminy będzie przekazanie klubom sportowym środków finansowych na poczet kosztów przedsięwzięcia, jednorazowo lub w transzach.</w:t>
      </w:r>
    </w:p>
    <w:p w14:paraId="3B4CB0B8" w14:textId="522BB3B0" w:rsidR="00C9484B" w:rsidRDefault="00C9484B" w:rsidP="00C948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09F2" w:rsidRPr="00C94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Terminy składania wniosków o udzielenie dotacji oraz dokumenty, które należy dołączyć do wniosku.</w:t>
      </w:r>
    </w:p>
    <w:p w14:paraId="44432395" w14:textId="04D5FCBF" w:rsidR="00C9484B" w:rsidRDefault="007C09F2" w:rsidP="00C948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Termin składania wniosków o udzielenie dotacji wspierającej dany projekt, zwanych dalej wnioskiem, upływa </w:t>
      </w:r>
      <w:r w:rsidR="00E607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</w:t>
      </w:r>
      <w:r w:rsidR="00AE54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607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października </w:t>
      </w:r>
      <w:r w:rsidR="00922C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E607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 </w:t>
      </w:r>
      <w:r w:rsidR="00084B48" w:rsidRPr="00BB6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  <w:r w:rsidRPr="00BB6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6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</w:t>
      </w:r>
      <w:r w:rsidR="00AE54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piątek</w:t>
      </w:r>
      <w:r w:rsidRPr="00BB6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14:paraId="73678F3C" w14:textId="67B34736" w:rsidR="00C9484B" w:rsidRDefault="007C09F2" w:rsidP="00C948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BB608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Wnioski w zaklejonych kopertach z dopiskiem</w:t>
      </w:r>
      <w:r w:rsidR="00C948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  <w:r w:rsidRPr="00BB6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48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</w:t>
      </w:r>
      <w:r w:rsidRPr="00BB60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Projekt wspierający rozwój sportu na terenie Miasta i Gminy Chmielnik na rok 20</w:t>
      </w:r>
      <w:r w:rsidR="007F3AC9" w:rsidRPr="00BB60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2</w:t>
      </w:r>
      <w:r w:rsidR="00E607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3</w:t>
      </w:r>
      <w:r w:rsidR="00C948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-II nabór</w:t>
      </w:r>
      <w:r w:rsidRPr="00BB60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”</w:t>
      </w:r>
      <w:r w:rsidRPr="00BB6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przesłać  na adres: Urząd Miasta  i Gminy Chmielnik Plac Kościuszki 7, 26-020 Chmielnik lub złożyć osobiście w sekretariacie Urzędu pok. 102 w godzinach pracy Urzędu</w:t>
      </w:r>
      <w:r w:rsidR="00084B48" w:rsidRPr="00BB6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84B48" w:rsidRPr="00BB6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(od poniedziałku do piątku </w:t>
      </w:r>
      <w:r w:rsidR="00C94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84B48" w:rsidRPr="00BB6081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godz.7:30-15:30)</w:t>
      </w:r>
      <w:r w:rsidRPr="00BB6081">
        <w:rPr>
          <w:rFonts w:ascii="Times New Roman" w:eastAsia="Times New Roman" w:hAnsi="Times New Roman" w:cs="Times New Roman"/>
          <w:sz w:val="24"/>
          <w:szCs w:val="24"/>
          <w:lang w:eastAsia="pl-PL"/>
        </w:rPr>
        <w:t>. W kopercie może znajdować się wyłącznie jeden wniosek wraz z wymaganymi załącznikami. O zachowaniu terminu decyduje data wpływu wniosku do Urzędu.</w:t>
      </w:r>
    </w:p>
    <w:p w14:paraId="6D89E3D8" w14:textId="77777777" w:rsidR="00AE5487" w:rsidRDefault="007C09F2" w:rsidP="00AE5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0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3. Wniosek o udzielenie dotacji na wsparcie realizacji projektu należy złożyć na formularzu, stanowiącym załącznik nr 1 do </w:t>
      </w:r>
      <w:r w:rsidR="007F3AC9" w:rsidRPr="00BB6081">
        <w:rPr>
          <w:rFonts w:ascii="Times New Roman" w:eastAsia="Times New Roman" w:hAnsi="Times New Roman" w:cs="Times New Roman"/>
          <w:sz w:val="24"/>
          <w:szCs w:val="24"/>
          <w:lang w:eastAsia="pl-PL"/>
        </w:rPr>
        <w:t>XII/107/2019 Rady Miejskiej w Chmielniku z 29 sierpnia 2019 r. w sprawie określenia warunków i trybu finansowania rozwoju sportu przez Miasto i Gminę Chmielnik</w:t>
      </w:r>
      <w:r w:rsidRPr="00BB608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10FECAD" w14:textId="5E9E799E" w:rsidR="007C09F2" w:rsidRPr="00BB6081" w:rsidRDefault="007C09F2" w:rsidP="00AE5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BB608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 wniosku należy dołączyć (obowiązkowo):</w:t>
      </w:r>
      <w:r w:rsidR="00AE54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84B48" w:rsidRPr="00BB6081">
        <w:rPr>
          <w:rFonts w:ascii="Times New Roman" w:eastAsia="Times New Roman" w:hAnsi="Times New Roman" w:cs="Times New Roman"/>
          <w:sz w:val="24"/>
          <w:szCs w:val="24"/>
          <w:lang w:eastAsia="pl-PL"/>
        </w:rPr>
        <w:t>4.1.</w:t>
      </w:r>
      <w:r w:rsidR="00C75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Pr="00BB6081">
        <w:rPr>
          <w:rFonts w:ascii="Times New Roman" w:eastAsia="Times New Roman" w:hAnsi="Times New Roman" w:cs="Times New Roman"/>
          <w:sz w:val="24"/>
          <w:szCs w:val="24"/>
          <w:lang w:eastAsia="pl-PL"/>
        </w:rPr>
        <w:t>dpis z rejestru lub odpowiednio wyciąg z ewidencji lub inne dokumenty potwierdzające status prawny klubu sportowego i </w:t>
      </w:r>
      <w:r w:rsidRPr="00BB608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umocowanie osób go reprezentujących</w:t>
      </w:r>
      <w:r w:rsidRPr="00BB608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75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84B48" w:rsidRPr="00BB6081">
        <w:rPr>
          <w:rFonts w:ascii="Times New Roman" w:eastAsia="Times New Roman" w:hAnsi="Times New Roman" w:cs="Times New Roman"/>
          <w:sz w:val="24"/>
          <w:szCs w:val="24"/>
          <w:lang w:eastAsia="pl-PL"/>
        </w:rPr>
        <w:t>4.2.</w:t>
      </w:r>
      <w:r w:rsidR="00C75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</w:t>
      </w:r>
      <w:r w:rsidR="007F3AC9" w:rsidRPr="00BB6081">
        <w:rPr>
          <w:rFonts w:ascii="Times New Roman" w:eastAsia="Times New Roman" w:hAnsi="Times New Roman" w:cs="Times New Roman"/>
          <w:sz w:val="24"/>
          <w:szCs w:val="24"/>
          <w:lang w:eastAsia="pl-PL"/>
        </w:rPr>
        <w:t>mowa partnerska lub oświadczenie partnera (w przypadku wskazania partnera)</w:t>
      </w:r>
      <w:r w:rsidR="00C75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84B48" w:rsidRPr="00BB6081">
        <w:rPr>
          <w:rFonts w:ascii="Times New Roman" w:eastAsia="Times New Roman" w:hAnsi="Times New Roman" w:cs="Times New Roman"/>
          <w:sz w:val="24"/>
          <w:szCs w:val="24"/>
          <w:lang w:eastAsia="pl-PL"/>
        </w:rPr>
        <w:t>4.3.</w:t>
      </w:r>
      <w:r w:rsidR="00C75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Pr="00BB6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Wnioskodawcy o spełnieniu obowiązku informacyjnego przewidzianego </w:t>
      </w:r>
      <w:r w:rsidRPr="00BB60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 art. 13 i art. 14 RODO, - </w:t>
      </w:r>
      <w:r w:rsidRPr="00BB608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pobierz wersja. w pdf&gt;&gt;&gt;</w:t>
      </w:r>
      <w:r w:rsidR="00C75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84B48" w:rsidRPr="00BB6081">
        <w:rPr>
          <w:rFonts w:ascii="Times New Roman" w:eastAsia="Times New Roman" w:hAnsi="Times New Roman" w:cs="Times New Roman"/>
          <w:sz w:val="24"/>
          <w:szCs w:val="24"/>
          <w:lang w:eastAsia="pl-PL"/>
        </w:rPr>
        <w:t>4.4</w:t>
      </w:r>
      <w:r w:rsidRPr="00BB6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C759BF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BB6081">
        <w:rPr>
          <w:rFonts w:ascii="Times New Roman" w:eastAsia="Times New Roman" w:hAnsi="Times New Roman" w:cs="Times New Roman"/>
          <w:sz w:val="24"/>
          <w:szCs w:val="24"/>
          <w:lang w:eastAsia="pl-PL"/>
        </w:rPr>
        <w:t>ykaz realizowanych w ostatnich 3 latach tożsamych projektów, których wartość przekraczała 60 tys. zł na jeden projekt,</w:t>
      </w:r>
      <w:r w:rsidR="00C75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84B48" w:rsidRPr="00BB6081">
        <w:rPr>
          <w:rFonts w:ascii="Times New Roman" w:eastAsia="Times New Roman" w:hAnsi="Times New Roman" w:cs="Times New Roman"/>
          <w:sz w:val="24"/>
          <w:szCs w:val="24"/>
          <w:lang w:eastAsia="pl-PL"/>
        </w:rPr>
        <w:t>4.5.</w:t>
      </w:r>
      <w:r w:rsidR="00C759BF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BB6081">
        <w:rPr>
          <w:rFonts w:ascii="Times New Roman" w:eastAsia="Times New Roman" w:hAnsi="Times New Roman" w:cs="Times New Roman"/>
          <w:sz w:val="24"/>
          <w:szCs w:val="24"/>
          <w:lang w:eastAsia="pl-PL"/>
        </w:rPr>
        <w:t>okument potwierdzający udział Wnioskodawcy w rozgrywkach i zawodach sportowych organizowanych przez związek sportowy.</w:t>
      </w:r>
    </w:p>
    <w:p w14:paraId="1C736850" w14:textId="77777777" w:rsidR="00C9484B" w:rsidRDefault="007C09F2" w:rsidP="00BB60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6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Wszystkie oryginały dokumentów załączone do wniosku lub składane w toku realizacji projektu i jego rozliczania winny zostać podpisane przez osoby upoważnione do reprezentowania klubu. Natomiast wszystkie kserokopie dokumentów powinny zostać poświadczone „za zgodność  z oryginałem” przez osoby upoważnione do reprezentowania klubu.</w:t>
      </w:r>
      <w:r w:rsidR="00140017" w:rsidRPr="00BB6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BB6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Formularz wniosku dostępny jest do pobrania na stronie: </w:t>
      </w:r>
      <w:hyperlink r:id="rId8" w:history="1">
        <w:r w:rsidRPr="00BB608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www.chmielnik.biuletyn.net</w:t>
        </w:r>
      </w:hyperlink>
      <w:r w:rsidRPr="00BB6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9" w:history="1">
        <w:r w:rsidRPr="00BB608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www.chmielnik.com</w:t>
        </w:r>
      </w:hyperlink>
      <w:r w:rsidRPr="00BB6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lub  w Urzędzie Miasta i Gminy Chmielnik  pok. 118,</w:t>
      </w:r>
      <w:r w:rsidR="00C94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6081">
        <w:rPr>
          <w:rFonts w:ascii="Times New Roman" w:eastAsia="Times New Roman" w:hAnsi="Times New Roman" w:cs="Times New Roman"/>
          <w:sz w:val="24"/>
          <w:szCs w:val="24"/>
          <w:lang w:eastAsia="pl-PL"/>
        </w:rPr>
        <w:t>tel. 41 354 32 73 wew. 118.</w:t>
      </w:r>
    </w:p>
    <w:p w14:paraId="362B97F9" w14:textId="73DA6576" w:rsidR="007C09F2" w:rsidRPr="00BB6081" w:rsidRDefault="007C09F2" w:rsidP="00BB60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6081">
        <w:rPr>
          <w:rFonts w:ascii="Times New Roman" w:eastAsia="Times New Roman" w:hAnsi="Times New Roman" w:cs="Times New Roman"/>
          <w:sz w:val="24"/>
          <w:szCs w:val="24"/>
          <w:lang w:eastAsia="pl-PL"/>
        </w:rPr>
        <w:t>7. Złożenie wniosku nie jest równoznaczne z przyznaniem dotacji lub przyznaniem dotacji w oczekiwanej wysokości.</w:t>
      </w:r>
    </w:p>
    <w:p w14:paraId="20E2728E" w14:textId="77777777" w:rsidR="00C759BF" w:rsidRDefault="00C9484B" w:rsidP="00C759BF">
      <w:pPr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C948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VI.</w:t>
      </w:r>
      <w:r w:rsidR="007C09F2" w:rsidRPr="00C948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Terminy</w:t>
      </w:r>
      <w:proofErr w:type="spellEnd"/>
      <w:r w:rsidR="007C09F2" w:rsidRPr="00C948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, tryb i kryteria stosowane przy wyborze projektów oraz tryb i forma wypłaty dotacji</w:t>
      </w:r>
      <w:r w:rsidR="00FA5E76" w:rsidRPr="00C948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1E09A106" w14:textId="635EAE6C" w:rsidR="00C759BF" w:rsidRPr="00C759BF" w:rsidRDefault="007C09F2" w:rsidP="00C759B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759BF">
        <w:rPr>
          <w:rFonts w:ascii="Times New Roman" w:hAnsi="Times New Roman" w:cs="Times New Roman"/>
          <w:sz w:val="24"/>
          <w:szCs w:val="24"/>
          <w:lang w:eastAsia="pl-PL"/>
        </w:rPr>
        <w:t xml:space="preserve">Otwarcie złożonych wniosków nastąpi w terminie </w:t>
      </w:r>
      <w:r w:rsidR="00C759BF" w:rsidRPr="00C759BF">
        <w:rPr>
          <w:rFonts w:ascii="Times New Roman" w:hAnsi="Times New Roman" w:cs="Times New Roman"/>
          <w:sz w:val="24"/>
          <w:szCs w:val="24"/>
          <w:lang w:eastAsia="pl-PL"/>
        </w:rPr>
        <w:t>5</w:t>
      </w:r>
      <w:r w:rsidRPr="00C759BF">
        <w:rPr>
          <w:rFonts w:ascii="Times New Roman" w:hAnsi="Times New Roman" w:cs="Times New Roman"/>
          <w:sz w:val="24"/>
          <w:szCs w:val="24"/>
          <w:lang w:eastAsia="pl-PL"/>
        </w:rPr>
        <w:t xml:space="preserve"> dni roboczych, licząc od dnia następującego po upływie terminu przyjmowania wniosków.</w:t>
      </w:r>
    </w:p>
    <w:p w14:paraId="3DC92679" w14:textId="77777777" w:rsidR="00C759BF" w:rsidRPr="00C759BF" w:rsidRDefault="007C09F2" w:rsidP="00C759B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759BF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 wnioski będą opiniowane pod względem formalnym i merytorycznym przez Komisję powołaną Zarządzeniem Burmistrza Miasta i Gminy Chmielnik.</w:t>
      </w:r>
    </w:p>
    <w:p w14:paraId="32D79915" w14:textId="77777777" w:rsidR="00C759BF" w:rsidRPr="00C759BF" w:rsidRDefault="007C09F2" w:rsidP="00C759B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759BF">
        <w:rPr>
          <w:rFonts w:ascii="Times New Roman" w:eastAsia="Times New Roman" w:hAnsi="Times New Roman" w:cs="Times New Roman"/>
          <w:sz w:val="24"/>
          <w:szCs w:val="24"/>
          <w:lang w:eastAsia="pl-PL"/>
        </w:rPr>
        <w:t>Odrzuceniu podlegają wnioski:</w:t>
      </w:r>
    </w:p>
    <w:p w14:paraId="4CB7FC0B" w14:textId="780D7408" w:rsidR="00C759BF" w:rsidRDefault="007C09F2" w:rsidP="00C759BF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złożone po </w:t>
      </w:r>
      <w:r w:rsidR="00C759BF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wyznaczonym terminie,</w:t>
      </w:r>
    </w:p>
    <w:p w14:paraId="3E184479" w14:textId="77777777" w:rsidR="00C759BF" w:rsidRDefault="007C09F2" w:rsidP="00C759BF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9BF">
        <w:rPr>
          <w:rFonts w:ascii="Times New Roman" w:eastAsia="Times New Roman" w:hAnsi="Times New Roman" w:cs="Times New Roman"/>
          <w:sz w:val="24"/>
          <w:szCs w:val="24"/>
          <w:lang w:eastAsia="pl-PL"/>
        </w:rPr>
        <w:t>b) złożone na innych drukach niż określone w pkt. V ust. 3 ogłoszenia,</w:t>
      </w:r>
    </w:p>
    <w:p w14:paraId="0587BBE5" w14:textId="77777777" w:rsidR="00C759BF" w:rsidRDefault="007C09F2" w:rsidP="00C759BF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9BF">
        <w:rPr>
          <w:rFonts w:ascii="Times New Roman" w:eastAsia="Times New Roman" w:hAnsi="Times New Roman" w:cs="Times New Roman"/>
          <w:sz w:val="24"/>
          <w:szCs w:val="24"/>
          <w:lang w:eastAsia="pl-PL"/>
        </w:rPr>
        <w:t>c) podpisane przez osoby nieupoważnione do reprezentowania klubu sportowego,</w:t>
      </w:r>
      <w:r w:rsidRPr="00C75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zawierające braki formalne</w:t>
      </w:r>
      <w:r w:rsidR="00084B48" w:rsidRPr="00C75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zastrzeżeniem § 4 ust. 4 i 5 uchwały nr XII/107/2019 </w:t>
      </w:r>
      <w:r w:rsidR="00FA5E76" w:rsidRPr="00C75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84B48" w:rsidRPr="00C759BF">
        <w:rPr>
          <w:rFonts w:ascii="Times New Roman" w:eastAsia="Times New Roman" w:hAnsi="Times New Roman" w:cs="Times New Roman"/>
          <w:sz w:val="24"/>
          <w:szCs w:val="24"/>
          <w:lang w:eastAsia="pl-PL"/>
        </w:rPr>
        <w:t>Rady Miejskiej w Chmielniku z dnia 29 sierpnia 2019 r.</w:t>
      </w:r>
      <w:r w:rsidRPr="00C759B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55EE79C" w14:textId="77777777" w:rsidR="00C759BF" w:rsidRDefault="007C09F2" w:rsidP="00C759BF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9BF">
        <w:rPr>
          <w:rFonts w:ascii="Times New Roman" w:eastAsia="Times New Roman" w:hAnsi="Times New Roman" w:cs="Times New Roman"/>
          <w:sz w:val="24"/>
          <w:szCs w:val="24"/>
          <w:lang w:eastAsia="pl-PL"/>
        </w:rPr>
        <w:t>e) dotyczące projektu, który nie jest objęty celami statutowymi klubu składającego wniosek,</w:t>
      </w:r>
    </w:p>
    <w:p w14:paraId="4F7EE976" w14:textId="079BF6FC" w:rsidR="00C759BF" w:rsidRPr="00C759BF" w:rsidRDefault="007C09F2" w:rsidP="00C759BF">
      <w:pPr>
        <w:pStyle w:val="Akapitzli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759BF">
        <w:rPr>
          <w:rFonts w:ascii="Times New Roman" w:eastAsia="Times New Roman" w:hAnsi="Times New Roman" w:cs="Times New Roman"/>
          <w:sz w:val="24"/>
          <w:szCs w:val="24"/>
          <w:lang w:eastAsia="pl-PL"/>
        </w:rPr>
        <w:t>f) złożone przez podmiot nieuprawniony.</w:t>
      </w:r>
    </w:p>
    <w:p w14:paraId="1553C702" w14:textId="77777777" w:rsidR="00C759BF" w:rsidRPr="00C759BF" w:rsidRDefault="007C09F2" w:rsidP="00C759B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759BF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formalne</w:t>
      </w:r>
      <w:r w:rsidR="00914ACF" w:rsidRPr="00C75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merytoryczne </w:t>
      </w:r>
      <w:r w:rsidRPr="00C759BF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stosowane przy rozpatrywaniu i opiniowaniu wniosków</w:t>
      </w:r>
      <w:r w:rsidR="00914ACF" w:rsidRPr="00C759BF">
        <w:rPr>
          <w:rFonts w:ascii="Times New Roman" w:eastAsia="Times New Roman" w:hAnsi="Times New Roman" w:cs="Times New Roman"/>
          <w:sz w:val="24"/>
          <w:szCs w:val="24"/>
          <w:lang w:eastAsia="pl-PL"/>
        </w:rPr>
        <w:t>, w szczególności</w:t>
      </w:r>
      <w:r w:rsidRPr="00C759B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F62DC22" w14:textId="77777777" w:rsidR="00C759BF" w:rsidRDefault="00914ACF" w:rsidP="00C759BF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9BF">
        <w:rPr>
          <w:rFonts w:ascii="Times New Roman" w:hAnsi="Times New Roman" w:cs="Times New Roman"/>
          <w:sz w:val="24"/>
          <w:szCs w:val="24"/>
        </w:rPr>
        <w:t>a) wpływ projektu na poprawę warunków uprawiania sportu na terenie Gminy,</w:t>
      </w:r>
    </w:p>
    <w:p w14:paraId="08E14846" w14:textId="77777777" w:rsidR="00C759BF" w:rsidRDefault="00914ACF" w:rsidP="00C759BF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9BF">
        <w:rPr>
          <w:rFonts w:ascii="Times New Roman" w:hAnsi="Times New Roman" w:cs="Times New Roman"/>
          <w:sz w:val="24"/>
          <w:szCs w:val="24"/>
        </w:rPr>
        <w:t>b) przedstawioną kalkulację kosztów;</w:t>
      </w:r>
    </w:p>
    <w:p w14:paraId="12E20027" w14:textId="77777777" w:rsidR="00C759BF" w:rsidRDefault="00914ACF" w:rsidP="00C759B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759BF">
        <w:rPr>
          <w:rFonts w:ascii="Times New Roman" w:hAnsi="Times New Roman" w:cs="Times New Roman"/>
          <w:sz w:val="24"/>
          <w:szCs w:val="24"/>
        </w:rPr>
        <w:t>c) możliwość realizacji zadania przez podmiot;</w:t>
      </w:r>
    </w:p>
    <w:p w14:paraId="7FFF4703" w14:textId="77777777" w:rsidR="00C759BF" w:rsidRDefault="00914ACF" w:rsidP="00C759B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759BF">
        <w:rPr>
          <w:rFonts w:ascii="Times New Roman" w:hAnsi="Times New Roman" w:cs="Times New Roman"/>
          <w:sz w:val="24"/>
          <w:szCs w:val="24"/>
        </w:rPr>
        <w:t>d) dotychczasową współpracę podmiotu z Gminą;</w:t>
      </w:r>
    </w:p>
    <w:p w14:paraId="6415C792" w14:textId="61FB47D3" w:rsidR="00C759BF" w:rsidRPr="00C759BF" w:rsidRDefault="00914ACF" w:rsidP="00C759BF">
      <w:pPr>
        <w:pStyle w:val="Akapitzli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759BF">
        <w:rPr>
          <w:rFonts w:ascii="Times New Roman" w:hAnsi="Times New Roman" w:cs="Times New Roman"/>
          <w:sz w:val="24"/>
          <w:szCs w:val="24"/>
        </w:rPr>
        <w:t>e) wysokość środków finansowych przeznaczonych na zadania realizowane w danym</w:t>
      </w:r>
      <w:r w:rsidR="00FA5E76" w:rsidRPr="00C759BF">
        <w:rPr>
          <w:rFonts w:ascii="Times New Roman" w:hAnsi="Times New Roman" w:cs="Times New Roman"/>
          <w:sz w:val="24"/>
          <w:szCs w:val="24"/>
        </w:rPr>
        <w:t xml:space="preserve"> naborze</w:t>
      </w:r>
      <w:r w:rsidRPr="00C759BF">
        <w:rPr>
          <w:rFonts w:ascii="Times New Roman" w:hAnsi="Times New Roman" w:cs="Times New Roman"/>
          <w:sz w:val="24"/>
          <w:szCs w:val="24"/>
        </w:rPr>
        <w:t>.</w:t>
      </w:r>
    </w:p>
    <w:p w14:paraId="631333A8" w14:textId="77777777" w:rsidR="00C759BF" w:rsidRPr="00C759BF" w:rsidRDefault="007C09F2" w:rsidP="00C759BF">
      <w:pPr>
        <w:pStyle w:val="Akapitzlist"/>
        <w:numPr>
          <w:ilvl w:val="0"/>
          <w:numId w:val="6"/>
        </w:numPr>
        <w:jc w:val="both"/>
        <w:rPr>
          <w:lang w:eastAsia="pl-PL"/>
        </w:rPr>
      </w:pPr>
      <w:r w:rsidRPr="00C759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Burmistrz Miasta i Gminy  może uzależnić rozpatrzenie wniosku od złożenia</w:t>
      </w:r>
      <w:r w:rsidR="00FA5E76" w:rsidRPr="00C75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59BF">
        <w:rPr>
          <w:rFonts w:ascii="Times New Roman" w:eastAsia="Times New Roman" w:hAnsi="Times New Roman" w:cs="Times New Roman"/>
          <w:sz w:val="24"/>
          <w:szCs w:val="24"/>
          <w:lang w:eastAsia="pl-PL"/>
        </w:rPr>
        <w:t>w określonym terminie dodatkowych informacji lub dokumentów, a w przypadku stwierdzonych uchybień formalno-prawnych lub innych wad wniosku, wyznacza termin i wzywa wnioskodawcę do ich usunięcia lub uzupełnienia wniosku.</w:t>
      </w:r>
    </w:p>
    <w:p w14:paraId="51BD7D68" w14:textId="77777777" w:rsidR="00C759BF" w:rsidRPr="00C759BF" w:rsidRDefault="007C09F2" w:rsidP="00C759BF">
      <w:pPr>
        <w:pStyle w:val="Akapitzlist"/>
        <w:numPr>
          <w:ilvl w:val="0"/>
          <w:numId w:val="6"/>
        </w:numPr>
        <w:jc w:val="both"/>
        <w:rPr>
          <w:lang w:eastAsia="pl-PL"/>
        </w:rPr>
      </w:pPr>
      <w:r w:rsidRPr="00C759BF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Wniosek, którego wad nie usunięto lub który nie został uzupełniony pozostawia się bez rozpatrzenia.</w:t>
      </w:r>
    </w:p>
    <w:p w14:paraId="5AEB7E34" w14:textId="7F543B5E" w:rsidR="00C759BF" w:rsidRPr="00C759BF" w:rsidRDefault="007C09F2" w:rsidP="00C759BF">
      <w:pPr>
        <w:pStyle w:val="Akapitzlist"/>
        <w:numPr>
          <w:ilvl w:val="0"/>
          <w:numId w:val="6"/>
        </w:numPr>
        <w:jc w:val="both"/>
        <w:rPr>
          <w:lang w:eastAsia="pl-PL"/>
        </w:rPr>
      </w:pPr>
      <w:r w:rsidRPr="00C759BF">
        <w:rPr>
          <w:rFonts w:ascii="Times New Roman" w:eastAsia="Times New Roman" w:hAnsi="Times New Roman" w:cs="Times New Roman"/>
          <w:sz w:val="24"/>
          <w:szCs w:val="24"/>
          <w:lang w:eastAsia="pl-PL"/>
        </w:rPr>
        <w:t>Po zaopiniowaniu przez Komisję projekty zostaną przedstawione do akceptacji Burmistrz Miasta i Gminy Chmielnik, który ostatecznie dokona wyłonienia projektów</w:t>
      </w:r>
      <w:r w:rsidR="00C75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59BF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otrzymujących wsparcie finansowe z jednoczesnym określeniem kwoty dotacji na każdy wybrany projekt.</w:t>
      </w:r>
    </w:p>
    <w:p w14:paraId="57CEB60B" w14:textId="11CF5F99" w:rsidR="00C759BF" w:rsidRPr="00AE5487" w:rsidRDefault="007C09F2" w:rsidP="00C759BF">
      <w:pPr>
        <w:pStyle w:val="Akapitzlist"/>
        <w:numPr>
          <w:ilvl w:val="0"/>
          <w:numId w:val="6"/>
        </w:numPr>
        <w:jc w:val="both"/>
        <w:rPr>
          <w:b/>
          <w:bCs/>
          <w:i/>
          <w:iCs/>
          <w:u w:val="single"/>
          <w:lang w:eastAsia="pl-PL"/>
        </w:rPr>
      </w:pPr>
      <w:r w:rsidRPr="00C759BF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opublikowane w niniejszym ogłoszeniu będą stanowiły podstawę do zawarcia umowy dotacji na wsparcie rozwoju sportu, wg następujących zasad:</w:t>
      </w:r>
      <w:r w:rsidR="00914ACF" w:rsidRPr="00C75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59BF">
        <w:rPr>
          <w:rFonts w:ascii="Times New Roman" w:eastAsia="Times New Roman" w:hAnsi="Times New Roman" w:cs="Times New Roman"/>
          <w:sz w:val="24"/>
          <w:szCs w:val="24"/>
          <w:lang w:eastAsia="pl-PL"/>
        </w:rPr>
        <w:t>a) dotacja będzie przekazana po zawarciu umowy, w wysokości określonej ostatecznie</w:t>
      </w:r>
      <w:r w:rsidR="003102F8" w:rsidRPr="00C75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59BF">
        <w:rPr>
          <w:rFonts w:ascii="Times New Roman" w:eastAsia="Times New Roman" w:hAnsi="Times New Roman" w:cs="Times New Roman"/>
          <w:sz w:val="24"/>
          <w:szCs w:val="24"/>
          <w:lang w:eastAsia="pl-PL"/>
        </w:rPr>
        <w:t>w umowie,</w:t>
      </w:r>
      <w:r w:rsidRPr="00C75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b) szczegółowe zasady przekazywania dotacji (w całości lub w transzach) określone zostaną w zawartej </w:t>
      </w:r>
      <w:r w:rsidR="00914ACF" w:rsidRPr="00C75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59BF">
        <w:rPr>
          <w:rFonts w:ascii="Times New Roman" w:eastAsia="Times New Roman" w:hAnsi="Times New Roman" w:cs="Times New Roman"/>
          <w:sz w:val="24"/>
          <w:szCs w:val="24"/>
          <w:lang w:eastAsia="pl-PL"/>
        </w:rPr>
        <w:t>umowie</w:t>
      </w:r>
      <w:r w:rsidR="00AE54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AE5487" w:rsidRPr="00AE54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uwaga:</w:t>
      </w:r>
      <w:r w:rsidRPr="00AE54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 xml:space="preserve"> Z dotacji nie będą pokrywane koszty poniesione przed zawarciem umowy</w:t>
      </w:r>
      <w:r w:rsidR="00C759BF" w:rsidRPr="00AE54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 xml:space="preserve"> w ramach II naboru wniosków</w:t>
      </w:r>
      <w:r w:rsidRPr="00AE54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,</w:t>
      </w:r>
    </w:p>
    <w:p w14:paraId="1ADA4FF1" w14:textId="215BBF83" w:rsidR="00C759BF" w:rsidRPr="00C759BF" w:rsidRDefault="007C09F2" w:rsidP="00C759BF">
      <w:pPr>
        <w:pStyle w:val="Akapitzlist"/>
        <w:jc w:val="both"/>
        <w:rPr>
          <w:lang w:eastAsia="pl-PL"/>
        </w:rPr>
      </w:pPr>
      <w:r w:rsidRPr="00C759BF">
        <w:rPr>
          <w:rFonts w:ascii="Times New Roman" w:eastAsia="Times New Roman" w:hAnsi="Times New Roman" w:cs="Times New Roman"/>
          <w:sz w:val="24"/>
          <w:szCs w:val="24"/>
          <w:lang w:eastAsia="pl-PL"/>
        </w:rPr>
        <w:t>c) w przypadku przyznania dotacji w wysokości innej niż wnioskowana, klub sportowy ma obowiązek dostosować kosztorys i harmonogram realizacji projektu do kwoty faktycznie przyznanej.</w:t>
      </w:r>
    </w:p>
    <w:p w14:paraId="612454B2" w14:textId="3D3E955F" w:rsidR="00914ACF" w:rsidRPr="00C759BF" w:rsidRDefault="00C759BF" w:rsidP="00C759BF">
      <w:pPr>
        <w:ind w:left="360"/>
        <w:rPr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VII.</w:t>
      </w:r>
      <w:r w:rsidR="00922C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C09F2" w:rsidRPr="00C75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wyników i postanowienia końcowe</w:t>
      </w:r>
    </w:p>
    <w:p w14:paraId="5CCE145F" w14:textId="448FDC89" w:rsidR="00FA5E76" w:rsidRPr="00BB6081" w:rsidRDefault="007C09F2" w:rsidP="00BB6081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081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oceny wniosków zostaną podane do publicznej wiadomości po przez</w:t>
      </w:r>
      <w:r w:rsidR="00FA5E76" w:rsidRPr="00BB6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6081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zamieszczenie na stronie internetowej</w:t>
      </w:r>
      <w:r w:rsidR="00914ACF" w:rsidRPr="00BB6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Mi</w:t>
      </w:r>
      <w:r w:rsidR="00C75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asta i </w:t>
      </w:r>
      <w:r w:rsidR="00914ACF" w:rsidRPr="00BB6081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C75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miny </w:t>
      </w:r>
      <w:r w:rsidR="00914ACF" w:rsidRPr="00BB6081">
        <w:rPr>
          <w:rFonts w:ascii="Times New Roman" w:eastAsia="Times New Roman" w:hAnsi="Times New Roman" w:cs="Times New Roman"/>
          <w:sz w:val="24"/>
          <w:szCs w:val="24"/>
          <w:lang w:eastAsia="pl-PL"/>
        </w:rPr>
        <w:t>w Chmielniku</w:t>
      </w:r>
      <w:r w:rsidRPr="00BB6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w Biuletynie</w:t>
      </w:r>
      <w:r w:rsidR="00FA5E76" w:rsidRPr="00BB6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608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Publicznej Urzęd</w:t>
      </w:r>
      <w:r w:rsidR="00914ACF" w:rsidRPr="00BB6081">
        <w:rPr>
          <w:rFonts w:ascii="Times New Roman" w:eastAsia="Times New Roman" w:hAnsi="Times New Roman" w:cs="Times New Roman"/>
          <w:sz w:val="24"/>
          <w:szCs w:val="24"/>
          <w:lang w:eastAsia="pl-PL"/>
        </w:rPr>
        <w:t>u M</w:t>
      </w:r>
      <w:r w:rsidR="00C75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iasta i Gminy </w:t>
      </w:r>
      <w:r w:rsidR="00914ACF" w:rsidRPr="00BB6081">
        <w:rPr>
          <w:rFonts w:ascii="Times New Roman" w:eastAsia="Times New Roman" w:hAnsi="Times New Roman" w:cs="Times New Roman"/>
          <w:sz w:val="24"/>
          <w:szCs w:val="24"/>
          <w:lang w:eastAsia="pl-PL"/>
        </w:rPr>
        <w:t>w Chmielniku.</w:t>
      </w:r>
    </w:p>
    <w:p w14:paraId="7AE3034F" w14:textId="77777777" w:rsidR="00FA5E76" w:rsidRPr="00BB6081" w:rsidRDefault="007C09F2" w:rsidP="00BB6081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081">
        <w:rPr>
          <w:rFonts w:ascii="Times New Roman" w:eastAsia="Times New Roman" w:hAnsi="Times New Roman" w:cs="Times New Roman"/>
          <w:sz w:val="24"/>
          <w:szCs w:val="24"/>
          <w:lang w:eastAsia="pl-PL"/>
        </w:rPr>
        <w:t>O podjętej decyzji składający projekty zostaną powiadomieni.</w:t>
      </w:r>
    </w:p>
    <w:p w14:paraId="2456C5F1" w14:textId="77777777" w:rsidR="00FA5E76" w:rsidRPr="00BB6081" w:rsidRDefault="007C09F2" w:rsidP="00BB6081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081">
        <w:rPr>
          <w:rFonts w:ascii="Times New Roman" w:eastAsia="Times New Roman" w:hAnsi="Times New Roman" w:cs="Times New Roman"/>
          <w:sz w:val="24"/>
          <w:szCs w:val="24"/>
          <w:lang w:eastAsia="pl-PL"/>
        </w:rPr>
        <w:t>Z klubem sportowym zakwalifikowanym do udzielenia wsparcia Burmistrz Miasta i Gminy zawiera umowę dotacji na wsparcie realizacji projektu. Integralnym elementem umowy jest wniosek, a w przypadku przyznania dotacji innej niż wnioskowana – ostateczny projekt przedsięwzięcia.</w:t>
      </w:r>
    </w:p>
    <w:p w14:paraId="12C96758" w14:textId="1133DF84" w:rsidR="00055D04" w:rsidRPr="00BB6081" w:rsidRDefault="007C09F2" w:rsidP="00BB6081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 Miasta i Gminy Chmielnik  zastrzega sobie prawo unieważnienia </w:t>
      </w:r>
      <w:r w:rsidR="00914ACF" w:rsidRPr="00BB6081">
        <w:rPr>
          <w:rFonts w:ascii="Times New Roman" w:eastAsia="Times New Roman" w:hAnsi="Times New Roman" w:cs="Times New Roman"/>
          <w:sz w:val="24"/>
          <w:szCs w:val="24"/>
          <w:lang w:eastAsia="pl-PL"/>
        </w:rPr>
        <w:t>naboru</w:t>
      </w:r>
      <w:r w:rsidRPr="00BB6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odstąpienia od zawarcia umowy.</w:t>
      </w:r>
    </w:p>
    <w:p w14:paraId="187D9965" w14:textId="13F55B5A" w:rsidR="003102F8" w:rsidRPr="00BB19B2" w:rsidRDefault="003102F8" w:rsidP="00BB6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4B4AD55" w14:textId="77777777" w:rsidR="00FA5E76" w:rsidRPr="00BB6081" w:rsidRDefault="00FA5E76" w:rsidP="00BB6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727835" w14:textId="51F1F508" w:rsidR="00531901" w:rsidRDefault="007C09F2" w:rsidP="00BB6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Chmielnik, </w:t>
      </w:r>
      <w:r w:rsidR="00AE5487">
        <w:rPr>
          <w:rFonts w:ascii="Times New Roman" w:eastAsia="Times New Roman" w:hAnsi="Times New Roman" w:cs="Times New Roman"/>
          <w:sz w:val="24"/>
          <w:szCs w:val="24"/>
          <w:lang w:eastAsia="pl-PL"/>
        </w:rPr>
        <w:t>___</w:t>
      </w:r>
      <w:r w:rsidR="00922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października </w:t>
      </w:r>
      <w:r w:rsidR="00C759BF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E607D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C75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sectPr w:rsidR="00531901" w:rsidSect="00FA5E76">
      <w:footerReference w:type="default" r:id="rId10"/>
      <w:pgSz w:w="11906" w:h="16838"/>
      <w:pgMar w:top="568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1055B" w14:textId="77777777" w:rsidR="00970D9C" w:rsidRDefault="00970D9C" w:rsidP="00FC4499">
      <w:pPr>
        <w:spacing w:after="0" w:line="240" w:lineRule="auto"/>
      </w:pPr>
      <w:r>
        <w:separator/>
      </w:r>
    </w:p>
  </w:endnote>
  <w:endnote w:type="continuationSeparator" w:id="0">
    <w:p w14:paraId="23B7A8E1" w14:textId="77777777" w:rsidR="00970D9C" w:rsidRDefault="00970D9C" w:rsidP="00FC4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990283505"/>
      <w:docPartObj>
        <w:docPartGallery w:val="Page Numbers (Bottom of Page)"/>
        <w:docPartUnique/>
      </w:docPartObj>
    </w:sdtPr>
    <w:sdtContent>
      <w:sdt>
        <w:sdtPr>
          <w:rPr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5103F16" w14:textId="33786F41" w:rsidR="00FC4499" w:rsidRPr="00FC4499" w:rsidRDefault="00FC4499">
            <w:pPr>
              <w:pStyle w:val="Stopka"/>
              <w:jc w:val="right"/>
              <w:rPr>
                <w:sz w:val="14"/>
                <w:szCs w:val="14"/>
              </w:rPr>
            </w:pPr>
            <w:r w:rsidRPr="00FC4499">
              <w:rPr>
                <w:sz w:val="14"/>
                <w:szCs w:val="14"/>
              </w:rPr>
              <w:t xml:space="preserve">Strona </w:t>
            </w:r>
            <w:r w:rsidRPr="00FC4499">
              <w:rPr>
                <w:b/>
                <w:bCs/>
                <w:sz w:val="14"/>
                <w:szCs w:val="14"/>
              </w:rPr>
              <w:fldChar w:fldCharType="begin"/>
            </w:r>
            <w:r w:rsidRPr="00FC4499">
              <w:rPr>
                <w:b/>
                <w:bCs/>
                <w:sz w:val="14"/>
                <w:szCs w:val="14"/>
              </w:rPr>
              <w:instrText>PAGE</w:instrText>
            </w:r>
            <w:r w:rsidRPr="00FC4499">
              <w:rPr>
                <w:b/>
                <w:bCs/>
                <w:sz w:val="14"/>
                <w:szCs w:val="14"/>
              </w:rPr>
              <w:fldChar w:fldCharType="separate"/>
            </w:r>
            <w:r w:rsidRPr="00FC4499">
              <w:rPr>
                <w:b/>
                <w:bCs/>
                <w:sz w:val="14"/>
                <w:szCs w:val="14"/>
              </w:rPr>
              <w:t>2</w:t>
            </w:r>
            <w:r w:rsidRPr="00FC4499">
              <w:rPr>
                <w:b/>
                <w:bCs/>
                <w:sz w:val="14"/>
                <w:szCs w:val="14"/>
              </w:rPr>
              <w:fldChar w:fldCharType="end"/>
            </w:r>
            <w:r w:rsidRPr="00FC4499">
              <w:rPr>
                <w:sz w:val="14"/>
                <w:szCs w:val="14"/>
              </w:rPr>
              <w:t xml:space="preserve"> z </w:t>
            </w:r>
            <w:r w:rsidRPr="00FC4499">
              <w:rPr>
                <w:b/>
                <w:bCs/>
                <w:sz w:val="14"/>
                <w:szCs w:val="14"/>
              </w:rPr>
              <w:fldChar w:fldCharType="begin"/>
            </w:r>
            <w:r w:rsidRPr="00FC4499">
              <w:rPr>
                <w:b/>
                <w:bCs/>
                <w:sz w:val="14"/>
                <w:szCs w:val="14"/>
              </w:rPr>
              <w:instrText>NUMPAGES</w:instrText>
            </w:r>
            <w:r w:rsidRPr="00FC4499">
              <w:rPr>
                <w:b/>
                <w:bCs/>
                <w:sz w:val="14"/>
                <w:szCs w:val="14"/>
              </w:rPr>
              <w:fldChar w:fldCharType="separate"/>
            </w:r>
            <w:r w:rsidRPr="00FC4499">
              <w:rPr>
                <w:b/>
                <w:bCs/>
                <w:sz w:val="14"/>
                <w:szCs w:val="14"/>
              </w:rPr>
              <w:t>2</w:t>
            </w:r>
            <w:r w:rsidRPr="00FC4499">
              <w:rPr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7B7D8AF7" w14:textId="77777777" w:rsidR="00FC4499" w:rsidRDefault="00FC44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2946A" w14:textId="77777777" w:rsidR="00970D9C" w:rsidRDefault="00970D9C" w:rsidP="00FC4499">
      <w:pPr>
        <w:spacing w:after="0" w:line="240" w:lineRule="auto"/>
      </w:pPr>
      <w:r>
        <w:separator/>
      </w:r>
    </w:p>
  </w:footnote>
  <w:footnote w:type="continuationSeparator" w:id="0">
    <w:p w14:paraId="397FBDCA" w14:textId="77777777" w:rsidR="00970D9C" w:rsidRDefault="00970D9C" w:rsidP="00FC4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5AFD"/>
    <w:multiLevelType w:val="hybridMultilevel"/>
    <w:tmpl w:val="5D645ACE"/>
    <w:lvl w:ilvl="0" w:tplc="F3E669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bCs w:val="0"/>
        <w:sz w:val="24"/>
        <w:szCs w:val="24"/>
        <w:u w:val="none"/>
      </w:rPr>
    </w:lvl>
    <w:lvl w:ilvl="1" w:tplc="6CCAEDC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335F3"/>
    <w:multiLevelType w:val="hybridMultilevel"/>
    <w:tmpl w:val="EE164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27ED4"/>
    <w:multiLevelType w:val="hybridMultilevel"/>
    <w:tmpl w:val="9D402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B34A1"/>
    <w:multiLevelType w:val="multilevel"/>
    <w:tmpl w:val="A18E3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09439A"/>
    <w:multiLevelType w:val="hybridMultilevel"/>
    <w:tmpl w:val="F662B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D08EF"/>
    <w:multiLevelType w:val="hybridMultilevel"/>
    <w:tmpl w:val="85E086F0"/>
    <w:lvl w:ilvl="0" w:tplc="72BC25C8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863085FA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55492135">
    <w:abstractNumId w:val="3"/>
  </w:num>
  <w:num w:numId="2" w16cid:durableId="1723942224">
    <w:abstractNumId w:val="5"/>
  </w:num>
  <w:num w:numId="3" w16cid:durableId="426729144">
    <w:abstractNumId w:val="1"/>
  </w:num>
  <w:num w:numId="4" w16cid:durableId="391462488">
    <w:abstractNumId w:val="2"/>
  </w:num>
  <w:num w:numId="5" w16cid:durableId="1768891156">
    <w:abstractNumId w:val="4"/>
  </w:num>
  <w:num w:numId="6" w16cid:durableId="1236356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9F2"/>
    <w:rsid w:val="00055D04"/>
    <w:rsid w:val="00084B48"/>
    <w:rsid w:val="000D3BC5"/>
    <w:rsid w:val="00140017"/>
    <w:rsid w:val="002A3A48"/>
    <w:rsid w:val="003102F8"/>
    <w:rsid w:val="003C1C0B"/>
    <w:rsid w:val="00452181"/>
    <w:rsid w:val="00531901"/>
    <w:rsid w:val="007A577C"/>
    <w:rsid w:val="007C09F2"/>
    <w:rsid w:val="007F3AC9"/>
    <w:rsid w:val="00914ACF"/>
    <w:rsid w:val="00922C83"/>
    <w:rsid w:val="00970D9C"/>
    <w:rsid w:val="00A21435"/>
    <w:rsid w:val="00AE5487"/>
    <w:rsid w:val="00BB19B2"/>
    <w:rsid w:val="00BB6081"/>
    <w:rsid w:val="00C759BF"/>
    <w:rsid w:val="00C9484B"/>
    <w:rsid w:val="00D86594"/>
    <w:rsid w:val="00E47DDA"/>
    <w:rsid w:val="00E607DE"/>
    <w:rsid w:val="00E66D05"/>
    <w:rsid w:val="00EF45AE"/>
    <w:rsid w:val="00FA5E76"/>
    <w:rsid w:val="00FC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A699C"/>
  <w15:chartTrackingRefBased/>
  <w15:docId w15:val="{38176CF3-F571-4603-AAB4-4E28F81F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09F2"/>
    <w:rPr>
      <w:b/>
      <w:bCs/>
    </w:rPr>
  </w:style>
  <w:style w:type="character" w:styleId="Hipercze">
    <w:name w:val="Hyperlink"/>
    <w:basedOn w:val="Domylnaczcionkaakapitu"/>
    <w:uiPriority w:val="99"/>
    <w:unhideWhenUsed/>
    <w:rsid w:val="007C09F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C09F2"/>
    <w:rPr>
      <w:i/>
      <w:iCs/>
    </w:rPr>
  </w:style>
  <w:style w:type="paragraph" w:styleId="Akapitzlist">
    <w:name w:val="List Paragraph"/>
    <w:basedOn w:val="Normalny"/>
    <w:uiPriority w:val="34"/>
    <w:qFormat/>
    <w:rsid w:val="00EF45AE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B608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C4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499"/>
  </w:style>
  <w:style w:type="paragraph" w:styleId="Stopka">
    <w:name w:val="footer"/>
    <w:basedOn w:val="Normalny"/>
    <w:link w:val="StopkaZnak"/>
    <w:uiPriority w:val="99"/>
    <w:unhideWhenUsed/>
    <w:rsid w:val="00FC4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8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mielnik.biuletyn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uletyn.net/nt-bin/_private/chmielnik/7457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hmielnik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1492</Words>
  <Characters>8955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Biernacki</dc:creator>
  <cp:keywords/>
  <dc:description/>
  <cp:lastModifiedBy>Tomasz Biernacki</cp:lastModifiedBy>
  <cp:revision>2</cp:revision>
  <cp:lastPrinted>2022-10-27T13:19:00Z</cp:lastPrinted>
  <dcterms:created xsi:type="dcterms:W3CDTF">2023-10-04T09:32:00Z</dcterms:created>
  <dcterms:modified xsi:type="dcterms:W3CDTF">2023-10-04T09:32:00Z</dcterms:modified>
</cp:coreProperties>
</file>