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D023" w14:textId="77777777" w:rsidR="007A62F6" w:rsidRDefault="007A62F6" w:rsidP="00F83ADE">
      <w:pPr>
        <w:spacing w:after="200" w:line="276" w:lineRule="auto"/>
        <w:ind w:left="2410" w:hanging="2410"/>
        <w:jc w:val="right"/>
        <w:rPr>
          <w:rFonts w:ascii="Times New Roman" w:eastAsia="Times New Roman" w:hAnsi="Times New Roman" w:cs="Times New Roman"/>
          <w:b/>
          <w:i/>
          <w:iCs/>
          <w:sz w:val="24"/>
          <w:szCs w:val="24"/>
          <w:lang w:eastAsia="pl-PL"/>
        </w:rPr>
      </w:pPr>
    </w:p>
    <w:p w14:paraId="4DE5A0DC" w14:textId="36963EE8" w:rsidR="00B8347B" w:rsidRPr="009E7305" w:rsidRDefault="00261C9D" w:rsidP="00F83ADE">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 xml:space="preserve">Załącznik nr </w:t>
      </w:r>
      <w:r w:rsidR="00876D56">
        <w:rPr>
          <w:rFonts w:ascii="Times New Roman" w:eastAsia="Times New Roman" w:hAnsi="Times New Roman" w:cs="Times New Roman"/>
          <w:b/>
          <w:i/>
          <w:iCs/>
          <w:sz w:val="24"/>
          <w:szCs w:val="24"/>
          <w:lang w:eastAsia="pl-PL"/>
        </w:rPr>
        <w:t>3</w:t>
      </w:r>
      <w:r w:rsidRPr="00261C9D">
        <w:rPr>
          <w:rFonts w:ascii="Times New Roman" w:eastAsia="Times New Roman" w:hAnsi="Times New Roman" w:cs="Times New Roman"/>
          <w:b/>
          <w:i/>
          <w:iCs/>
          <w:sz w:val="24"/>
          <w:szCs w:val="24"/>
          <w:lang w:eastAsia="pl-PL"/>
        </w:rPr>
        <w:t xml:space="preserve"> do SWZ</w:t>
      </w:r>
      <w:r w:rsidR="00695191">
        <w:rPr>
          <w:rFonts w:ascii="Times New Roman" w:eastAsia="Times New Roman" w:hAnsi="Times New Roman" w:cs="Times New Roman"/>
          <w:b/>
          <w:i/>
          <w:iCs/>
          <w:sz w:val="24"/>
          <w:szCs w:val="24"/>
          <w:lang w:eastAsia="pl-PL"/>
        </w:rPr>
        <w:t xml:space="preserve"> – projektowane postanowienia umowy </w:t>
      </w:r>
    </w:p>
    <w:p w14:paraId="5642D9DE" w14:textId="2CD1A9C2" w:rsidR="00B8347B" w:rsidRPr="00B8347B" w:rsidRDefault="00B8347B" w:rsidP="00F83ADE">
      <w:pPr>
        <w:spacing w:after="0" w:line="276"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Nr postępowania - oznaczenie zamawiającego: </w:t>
      </w:r>
      <w:r w:rsidR="00973DB0">
        <w:rPr>
          <w:rFonts w:ascii="Times New Roman" w:eastAsia="Times New Roman" w:hAnsi="Times New Roman" w:cs="Times New Roman"/>
          <w:b/>
          <w:sz w:val="24"/>
          <w:szCs w:val="24"/>
          <w:lang w:eastAsia="pl-PL"/>
        </w:rPr>
        <w:t>IPS.271.</w:t>
      </w:r>
      <w:r w:rsidR="00695191">
        <w:rPr>
          <w:rFonts w:ascii="Times New Roman" w:eastAsia="Times New Roman" w:hAnsi="Times New Roman" w:cs="Times New Roman"/>
          <w:b/>
          <w:sz w:val="24"/>
          <w:szCs w:val="24"/>
          <w:lang w:eastAsia="pl-PL"/>
        </w:rPr>
        <w:t>9</w:t>
      </w:r>
      <w:r w:rsidR="00973DB0">
        <w:rPr>
          <w:rFonts w:ascii="Times New Roman" w:eastAsia="Times New Roman" w:hAnsi="Times New Roman" w:cs="Times New Roman"/>
          <w:b/>
          <w:sz w:val="24"/>
          <w:szCs w:val="24"/>
          <w:lang w:eastAsia="pl-PL"/>
        </w:rPr>
        <w:t>.202</w:t>
      </w:r>
      <w:r w:rsidR="00695191">
        <w:rPr>
          <w:rFonts w:ascii="Times New Roman" w:eastAsia="Times New Roman" w:hAnsi="Times New Roman" w:cs="Times New Roman"/>
          <w:b/>
          <w:sz w:val="24"/>
          <w:szCs w:val="24"/>
          <w:lang w:eastAsia="pl-PL"/>
        </w:rPr>
        <w:t>3</w:t>
      </w:r>
    </w:p>
    <w:p w14:paraId="5DACEBB2" w14:textId="77777777" w:rsidR="00B8347B" w:rsidRPr="00B8347B" w:rsidRDefault="00B8347B" w:rsidP="00F83ADE">
      <w:pPr>
        <w:overflowPunct w:val="0"/>
        <w:autoSpaceDE w:val="0"/>
        <w:spacing w:after="0" w:line="276"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77777777" w:rsidR="00B8347B" w:rsidRPr="00B8347B" w:rsidRDefault="00B8347B" w:rsidP="00F83ADE">
      <w:pPr>
        <w:spacing w:after="0" w:line="276" w:lineRule="auto"/>
        <w:ind w:left="284" w:hanging="284"/>
        <w:jc w:val="center"/>
        <w:rPr>
          <w:rFonts w:ascii="Calibri" w:eastAsia="Times New Roman" w:hAnsi="Calibri" w:cs="Calibri"/>
          <w:sz w:val="24"/>
          <w:szCs w:val="24"/>
          <w:lang w:eastAsia="pl-PL"/>
        </w:rPr>
      </w:pPr>
    </w:p>
    <w:p w14:paraId="610AFE63" w14:textId="7AEC6710" w:rsidR="00B8347B" w:rsidRPr="00B8347B" w:rsidRDefault="00B8347B" w:rsidP="00F83ADE">
      <w:pPr>
        <w:spacing w:after="0" w:line="276"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UMOWA NR ……………..</w:t>
      </w:r>
    </w:p>
    <w:p w14:paraId="7DCE0FF3"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F83ADE">
      <w:pPr>
        <w:spacing w:after="0" w:line="276"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F83ADE">
      <w:pPr>
        <w:spacing w:after="0" w:line="276"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F83ADE">
      <w:pPr>
        <w:spacing w:after="0" w:line="276"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dalej „ Wykonawcą”  reprezentowaną/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przez: </w:t>
      </w:r>
    </w:p>
    <w:p w14:paraId="2C4B1315" w14:textId="77777777" w:rsidR="00B8347B" w:rsidRPr="00B8347B" w:rsidRDefault="00B8347B" w:rsidP="00F83ADE">
      <w:pPr>
        <w:spacing w:after="120" w:line="276"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F83ADE">
      <w:pPr>
        <w:overflowPunct w:val="0"/>
        <w:autoSpaceDE w:val="0"/>
        <w:spacing w:after="0" w:line="276" w:lineRule="auto"/>
        <w:jc w:val="center"/>
        <w:textAlignment w:val="baseline"/>
        <w:rPr>
          <w:rFonts w:ascii="Times New Roman" w:eastAsia="Times New Roman" w:hAnsi="Times New Roman" w:cs="Times New Roman"/>
          <w:b/>
          <w:sz w:val="26"/>
          <w:szCs w:val="20"/>
          <w:lang w:eastAsia="pl-PL"/>
        </w:rPr>
      </w:pPr>
    </w:p>
    <w:p w14:paraId="3153F4AC" w14:textId="754024D0" w:rsidR="00B8347B" w:rsidRPr="00B8347B" w:rsidRDefault="00B8347B" w:rsidP="00F83ADE">
      <w:pPr>
        <w:overflowPunct w:val="0"/>
        <w:autoSpaceDE w:val="0"/>
        <w:spacing w:after="0" w:line="276"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 xml:space="preserve">Na podstawie art. 275 ust. </w:t>
      </w:r>
      <w:r w:rsidR="00695191">
        <w:rPr>
          <w:rFonts w:ascii="Times New Roman" w:eastAsia="Times New Roman" w:hAnsi="Times New Roman" w:cs="Times New Roman"/>
          <w:b/>
          <w:sz w:val="26"/>
          <w:szCs w:val="20"/>
          <w:lang w:eastAsia="pl-PL"/>
        </w:rPr>
        <w:t>2</w:t>
      </w:r>
      <w:r w:rsidRPr="00B8347B">
        <w:rPr>
          <w:rFonts w:ascii="Times New Roman" w:eastAsia="Times New Roman" w:hAnsi="Times New Roman" w:cs="Times New Roman"/>
          <w:b/>
          <w:sz w:val="26"/>
          <w:szCs w:val="20"/>
          <w:lang w:eastAsia="pl-PL"/>
        </w:rPr>
        <w:t xml:space="preserve"> ustawy Prawo zamówień publicznych ( tj. Dz.U. z </w:t>
      </w:r>
      <w:r w:rsidR="004425B5">
        <w:rPr>
          <w:rFonts w:ascii="Times New Roman" w:eastAsia="Times New Roman" w:hAnsi="Times New Roman" w:cs="Times New Roman"/>
          <w:b/>
          <w:sz w:val="26"/>
          <w:szCs w:val="20"/>
          <w:lang w:eastAsia="pl-PL"/>
        </w:rPr>
        <w:t>202</w:t>
      </w:r>
      <w:r w:rsidR="00695191">
        <w:rPr>
          <w:rFonts w:ascii="Times New Roman" w:eastAsia="Times New Roman" w:hAnsi="Times New Roman" w:cs="Times New Roman"/>
          <w:b/>
          <w:sz w:val="26"/>
          <w:szCs w:val="20"/>
          <w:lang w:eastAsia="pl-PL"/>
        </w:rPr>
        <w:t xml:space="preserve">2 </w:t>
      </w:r>
      <w:r w:rsidRPr="00B8347B">
        <w:rPr>
          <w:rFonts w:ascii="Times New Roman" w:eastAsia="Times New Roman" w:hAnsi="Times New Roman" w:cs="Times New Roman"/>
          <w:b/>
          <w:sz w:val="26"/>
          <w:szCs w:val="20"/>
          <w:lang w:eastAsia="pl-PL"/>
        </w:rPr>
        <w:t xml:space="preserve">poz. </w:t>
      </w:r>
      <w:r w:rsidR="004425B5">
        <w:rPr>
          <w:rFonts w:ascii="Times New Roman" w:eastAsia="Times New Roman" w:hAnsi="Times New Roman" w:cs="Times New Roman"/>
          <w:b/>
          <w:sz w:val="26"/>
          <w:szCs w:val="20"/>
          <w:lang w:eastAsia="pl-PL"/>
        </w:rPr>
        <w:t>1</w:t>
      </w:r>
      <w:r w:rsidR="00695191">
        <w:rPr>
          <w:rFonts w:ascii="Times New Roman" w:eastAsia="Times New Roman" w:hAnsi="Times New Roman" w:cs="Times New Roman"/>
          <w:b/>
          <w:sz w:val="26"/>
          <w:szCs w:val="20"/>
          <w:lang w:eastAsia="pl-PL"/>
        </w:rPr>
        <w:t>710</w:t>
      </w:r>
      <w:r w:rsidRPr="00B8347B">
        <w:rPr>
          <w:rFonts w:ascii="Times New Roman" w:eastAsia="Times New Roman" w:hAnsi="Times New Roman" w:cs="Times New Roman"/>
          <w:b/>
          <w:sz w:val="26"/>
          <w:szCs w:val="20"/>
          <w:lang w:eastAsia="pl-PL"/>
        </w:rPr>
        <w:t>) została zawarta umowa następującej treści:</w:t>
      </w:r>
    </w:p>
    <w:p w14:paraId="7CDE3183"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52CBB" w:rsidRDefault="00B8347B" w:rsidP="00F83ADE">
      <w:pPr>
        <w:keepNext/>
        <w:spacing w:after="0" w:line="276" w:lineRule="auto"/>
        <w:jc w:val="center"/>
        <w:outlineLvl w:val="0"/>
        <w:rPr>
          <w:rFonts w:ascii="Times New Roman" w:eastAsia="Times New Roman" w:hAnsi="Times New Roman" w:cs="Times New Roman"/>
          <w:b/>
          <w:bCs/>
          <w:sz w:val="24"/>
          <w:szCs w:val="24"/>
          <w:u w:val="single"/>
          <w:lang w:eastAsia="pl-PL"/>
        </w:rPr>
      </w:pPr>
      <w:r w:rsidRPr="00B52CBB">
        <w:rPr>
          <w:rFonts w:ascii="Times New Roman" w:eastAsia="Times New Roman" w:hAnsi="Times New Roman" w:cs="Times New Roman"/>
          <w:b/>
          <w:bCs/>
          <w:sz w:val="24"/>
          <w:szCs w:val="24"/>
          <w:u w:val="single"/>
          <w:lang w:eastAsia="pl-PL"/>
        </w:rPr>
        <w:t>Przedmiot umowy</w:t>
      </w:r>
    </w:p>
    <w:p w14:paraId="647EA645" w14:textId="406FB42E" w:rsidR="00B8347B"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A7793B">
        <w:rPr>
          <w:rFonts w:ascii="Times New Roman" w:eastAsia="Times New Roman" w:hAnsi="Times New Roman"/>
          <w:color w:val="000000"/>
          <w:spacing w:val="-10"/>
          <w:sz w:val="24"/>
          <w:szCs w:val="24"/>
          <w:lang w:eastAsia="pl-PL"/>
        </w:rPr>
        <w:t>Zgodnie z wynikiem postępowania z dnia …</w:t>
      </w:r>
      <w:r w:rsidR="00EF7340">
        <w:rPr>
          <w:rFonts w:ascii="Times New Roman" w:eastAsia="Times New Roman" w:hAnsi="Times New Roman"/>
          <w:color w:val="000000"/>
          <w:spacing w:val="-10"/>
          <w:sz w:val="24"/>
          <w:szCs w:val="24"/>
          <w:lang w:eastAsia="pl-PL"/>
        </w:rPr>
        <w:t>….</w:t>
      </w:r>
      <w:r w:rsidRPr="00A7793B">
        <w:rPr>
          <w:rFonts w:ascii="Times New Roman" w:eastAsia="Times New Roman" w:hAnsi="Times New Roman"/>
          <w:color w:val="000000"/>
          <w:spacing w:val="-10"/>
          <w:sz w:val="24"/>
          <w:szCs w:val="24"/>
          <w:lang w:eastAsia="pl-PL"/>
        </w:rPr>
        <w:t>...202</w:t>
      </w:r>
      <w:r w:rsidR="00A7793B">
        <w:rPr>
          <w:rFonts w:ascii="Times New Roman" w:eastAsia="Times New Roman" w:hAnsi="Times New Roman"/>
          <w:color w:val="000000"/>
          <w:spacing w:val="-10"/>
          <w:sz w:val="24"/>
          <w:szCs w:val="24"/>
          <w:lang w:eastAsia="pl-PL"/>
        </w:rPr>
        <w:t>2</w:t>
      </w:r>
      <w:r w:rsidRPr="00A7793B">
        <w:rPr>
          <w:rFonts w:ascii="Times New Roman" w:eastAsia="Times New Roman" w:hAnsi="Times New Roman"/>
          <w:color w:val="000000"/>
          <w:spacing w:val="-10"/>
          <w:sz w:val="24"/>
          <w:szCs w:val="24"/>
          <w:lang w:eastAsia="pl-PL"/>
        </w:rPr>
        <w:t>r. Zamawiający zleca a Wykonawca przyjmuje do wykonania zadani</w:t>
      </w:r>
      <w:r w:rsidR="00703898" w:rsidRPr="00A7793B">
        <w:rPr>
          <w:rFonts w:ascii="Times New Roman" w:eastAsia="Times New Roman" w:hAnsi="Times New Roman"/>
          <w:color w:val="000000"/>
          <w:spacing w:val="-10"/>
          <w:sz w:val="24"/>
          <w:szCs w:val="24"/>
          <w:lang w:eastAsia="pl-PL"/>
        </w:rPr>
        <w:t xml:space="preserve">e </w:t>
      </w:r>
      <w:r w:rsidRPr="00A7793B">
        <w:rPr>
          <w:rFonts w:ascii="Times New Roman" w:eastAsia="Times New Roman" w:hAnsi="Times New Roman"/>
          <w:color w:val="000000"/>
          <w:spacing w:val="-10"/>
          <w:sz w:val="24"/>
          <w:szCs w:val="24"/>
          <w:lang w:eastAsia="pl-PL"/>
        </w:rPr>
        <w:t>pod nazwą:</w:t>
      </w:r>
      <w:r w:rsidR="00695191" w:rsidRPr="00695191">
        <w:t xml:space="preserve"> </w:t>
      </w:r>
      <w:r w:rsidR="00695191" w:rsidRPr="00695191">
        <w:rPr>
          <w:rFonts w:ascii="Times New Roman" w:eastAsia="Times New Roman" w:hAnsi="Times New Roman"/>
          <w:b/>
          <w:bCs/>
          <w:color w:val="000000"/>
          <w:spacing w:val="-10"/>
          <w:sz w:val="24"/>
          <w:szCs w:val="24"/>
          <w:lang w:eastAsia="pl-PL"/>
        </w:rPr>
        <w:t xml:space="preserve">„Budowa  placu zabaw i siłowni zewnętrznej w </w:t>
      </w:r>
      <w:proofErr w:type="spellStart"/>
      <w:r w:rsidR="00695191" w:rsidRPr="00695191">
        <w:rPr>
          <w:rFonts w:ascii="Times New Roman" w:eastAsia="Times New Roman" w:hAnsi="Times New Roman"/>
          <w:b/>
          <w:bCs/>
          <w:color w:val="000000"/>
          <w:spacing w:val="-10"/>
          <w:sz w:val="24"/>
          <w:szCs w:val="24"/>
          <w:lang w:eastAsia="pl-PL"/>
        </w:rPr>
        <w:t>msc</w:t>
      </w:r>
      <w:proofErr w:type="spellEnd"/>
      <w:r w:rsidR="00695191" w:rsidRPr="00695191">
        <w:rPr>
          <w:rFonts w:ascii="Times New Roman" w:eastAsia="Times New Roman" w:hAnsi="Times New Roman"/>
          <w:b/>
          <w:bCs/>
          <w:color w:val="000000"/>
          <w:spacing w:val="-10"/>
          <w:sz w:val="24"/>
          <w:szCs w:val="24"/>
          <w:lang w:eastAsia="pl-PL"/>
        </w:rPr>
        <w:t>. Łagiewniki gmina Chmielnik”</w:t>
      </w:r>
      <w:r w:rsidRPr="00A7793B">
        <w:rPr>
          <w:rFonts w:ascii="Times New Roman" w:eastAsia="Times New Roman" w:hAnsi="Times New Roman"/>
          <w:color w:val="000000"/>
          <w:spacing w:val="-10"/>
          <w:sz w:val="24"/>
          <w:szCs w:val="24"/>
          <w:lang w:eastAsia="pl-PL"/>
        </w:rPr>
        <w:t xml:space="preserve"> </w:t>
      </w:r>
      <w:r w:rsidR="00EF7340" w:rsidRPr="00EF7340">
        <w:rPr>
          <w:rFonts w:ascii="Times New Roman" w:eastAsia="Times New Roman" w:hAnsi="Times New Roman"/>
          <w:bCs/>
          <w:color w:val="000000"/>
          <w:sz w:val="24"/>
          <w:szCs w:val="24"/>
          <w:lang w:eastAsia="pl-PL"/>
        </w:rPr>
        <w:t>w zakresie</w:t>
      </w:r>
      <w:r w:rsidR="00EF7340">
        <w:rPr>
          <w:rFonts w:ascii="Times New Roman" w:eastAsia="Times New Roman" w:hAnsi="Times New Roman"/>
          <w:bCs/>
          <w:color w:val="000000"/>
          <w:sz w:val="24"/>
          <w:szCs w:val="24"/>
          <w:lang w:eastAsia="pl-PL"/>
        </w:rPr>
        <w:t xml:space="preserve"> </w:t>
      </w:r>
      <w:r w:rsidR="00EF7340" w:rsidRPr="00EF7340">
        <w:rPr>
          <w:rFonts w:ascii="Times New Roman" w:eastAsia="Times New Roman" w:hAnsi="Times New Roman"/>
          <w:bCs/>
          <w:color w:val="000000"/>
          <w:sz w:val="24"/>
          <w:szCs w:val="24"/>
          <w:lang w:eastAsia="pl-PL"/>
        </w:rPr>
        <w:t>określonym w S</w:t>
      </w:r>
      <w:r w:rsidR="00EF7340">
        <w:rPr>
          <w:rFonts w:ascii="Times New Roman" w:eastAsia="Times New Roman" w:hAnsi="Times New Roman"/>
          <w:bCs/>
          <w:color w:val="000000"/>
          <w:sz w:val="24"/>
          <w:szCs w:val="24"/>
          <w:lang w:eastAsia="pl-PL"/>
        </w:rPr>
        <w:t>WZ</w:t>
      </w:r>
      <w:r w:rsidR="00EF7340" w:rsidRPr="00EF7340">
        <w:rPr>
          <w:rFonts w:ascii="Times New Roman" w:eastAsia="Times New Roman" w:hAnsi="Times New Roman"/>
          <w:bCs/>
          <w:color w:val="000000"/>
          <w:sz w:val="24"/>
          <w:szCs w:val="24"/>
          <w:lang w:eastAsia="pl-PL"/>
        </w:rPr>
        <w:t xml:space="preserve"> i załącznikach opisujących przedmiot zamówienia.</w:t>
      </w:r>
    </w:p>
    <w:p w14:paraId="68F5CE25" w14:textId="5F307465"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0"/>
          <w:sz w:val="24"/>
          <w:szCs w:val="24"/>
        </w:rPr>
        <w:t xml:space="preserve">Zakres rzeczowy w/w projektu Wykonawca wykona </w:t>
      </w:r>
      <w:r w:rsidRPr="00EF7340">
        <w:rPr>
          <w:rFonts w:ascii="Times New Roman" w:hAnsi="Times New Roman"/>
          <w:spacing w:val="-7"/>
          <w:sz w:val="24"/>
          <w:szCs w:val="24"/>
        </w:rPr>
        <w:t>zgodnie z dokumentacją projek</w:t>
      </w:r>
      <w:r w:rsidRPr="00EF7340">
        <w:rPr>
          <w:rFonts w:ascii="Times New Roman" w:hAnsi="Times New Roman"/>
          <w:spacing w:val="-7"/>
          <w:sz w:val="24"/>
          <w:szCs w:val="24"/>
        </w:rPr>
        <w:softHyphen/>
      </w:r>
      <w:r w:rsidRPr="00EF7340">
        <w:rPr>
          <w:rFonts w:ascii="Times New Roman" w:hAnsi="Times New Roman"/>
          <w:sz w:val="24"/>
          <w:szCs w:val="24"/>
        </w:rPr>
        <w:t xml:space="preserve">tową,  specyfikacją  techniczną wykonania i odbioru robót oraz SWZ. </w:t>
      </w:r>
    </w:p>
    <w:p w14:paraId="38F24E3D" w14:textId="77777777"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2"/>
          <w:sz w:val="24"/>
          <w:szCs w:val="24"/>
        </w:rPr>
        <w:t xml:space="preserve">Zakres świadczenia Wykonawcy jest tożsamy z jego zobowiązaniem określonym w ofercie. </w:t>
      </w:r>
      <w:r w:rsidRPr="00EF7340">
        <w:rPr>
          <w:rFonts w:ascii="Times New Roman" w:hAnsi="Times New Roman"/>
          <w:spacing w:val="-13"/>
          <w:sz w:val="24"/>
          <w:szCs w:val="24"/>
        </w:rPr>
        <w:t>Wykonawca zobowiązuje się zrealizować przedmiot umowy zgodnie z dokumentacją projek</w:t>
      </w:r>
      <w:r w:rsidRPr="00EF7340">
        <w:rPr>
          <w:rFonts w:ascii="Times New Roman" w:hAnsi="Times New Roman"/>
          <w:spacing w:val="-13"/>
          <w:sz w:val="24"/>
          <w:szCs w:val="24"/>
        </w:rPr>
        <w:softHyphen/>
      </w:r>
      <w:r w:rsidRPr="00EF7340">
        <w:rPr>
          <w:rFonts w:ascii="Times New Roman" w:hAnsi="Times New Roman"/>
          <w:spacing w:val="-10"/>
          <w:sz w:val="24"/>
          <w:szCs w:val="24"/>
        </w:rPr>
        <w:t xml:space="preserve">tową, zasadami wiedzy technicznej, sztuką budowlaną i obowiązującymi przepisami prawa,  </w:t>
      </w:r>
      <w:r w:rsidRPr="00EF7340">
        <w:rPr>
          <w:rFonts w:ascii="Times New Roman" w:hAnsi="Times New Roman"/>
          <w:spacing w:val="-10"/>
          <w:sz w:val="24"/>
          <w:szCs w:val="24"/>
        </w:rPr>
        <w:br/>
      </w:r>
      <w:r w:rsidRPr="00EF7340">
        <w:rPr>
          <w:rFonts w:ascii="Times New Roman" w:hAnsi="Times New Roman"/>
          <w:spacing w:val="-5"/>
          <w:sz w:val="24"/>
          <w:szCs w:val="24"/>
        </w:rPr>
        <w:t xml:space="preserve">a w szczególności </w:t>
      </w:r>
      <w:proofErr w:type="spellStart"/>
      <w:r w:rsidRPr="00EF7340">
        <w:rPr>
          <w:rFonts w:ascii="Times New Roman" w:hAnsi="Times New Roman"/>
          <w:spacing w:val="-5"/>
          <w:sz w:val="24"/>
          <w:szCs w:val="24"/>
        </w:rPr>
        <w:t>techniczno</w:t>
      </w:r>
      <w:proofErr w:type="spellEnd"/>
      <w:r w:rsidRPr="00EF7340">
        <w:rPr>
          <w:rFonts w:ascii="Times New Roman" w:hAnsi="Times New Roman"/>
          <w:spacing w:val="-5"/>
          <w:sz w:val="24"/>
          <w:szCs w:val="24"/>
        </w:rPr>
        <w:t xml:space="preserve"> - budowlanymi między innymi warunkami wykonawstwa </w:t>
      </w:r>
      <w:r w:rsidRPr="00EF7340">
        <w:rPr>
          <w:rFonts w:ascii="Times New Roman" w:hAnsi="Times New Roman"/>
          <w:spacing w:val="-5"/>
          <w:sz w:val="24"/>
          <w:szCs w:val="24"/>
        </w:rPr>
        <w:br/>
      </w:r>
      <w:r w:rsidRPr="00EF7340">
        <w:rPr>
          <w:rFonts w:ascii="Times New Roman" w:hAnsi="Times New Roman"/>
          <w:sz w:val="24"/>
          <w:szCs w:val="24"/>
        </w:rPr>
        <w:t xml:space="preserve">i odbioru robót oraz normami obowiązującymi w tym zakresie. </w:t>
      </w:r>
      <w:r w:rsidRPr="00EF7340">
        <w:rPr>
          <w:rFonts w:ascii="Times New Roman" w:hAnsi="Times New Roman"/>
          <w:spacing w:val="-11"/>
          <w:sz w:val="24"/>
          <w:szCs w:val="24"/>
        </w:rPr>
        <w:t xml:space="preserve"> </w:t>
      </w:r>
    </w:p>
    <w:p w14:paraId="42B04A1C" w14:textId="0B5B293D"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1"/>
          <w:sz w:val="24"/>
          <w:szCs w:val="24"/>
        </w:rPr>
        <w:t>Oferta oraz Specyfikacja Warunków Zamówienia stanowi integralną część umowy.</w:t>
      </w:r>
    </w:p>
    <w:p w14:paraId="1D9E6D57" w14:textId="686C968A"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t>Przedmiot umowy musi być wykonany zgodnie z obowiązującymi przepisami, normami oraz na ustalonych niniejszą umową warunkach.</w:t>
      </w:r>
    </w:p>
    <w:p w14:paraId="61D576AC" w14:textId="30DD44EE"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t>Wykonawca zobowiązany jest do uzyskania wszelkich niezbędnych opinii, uzgodnień, pozwoleń i weryfikacji w zakresie wynikającym z przepisów prawnych.</w:t>
      </w:r>
    </w:p>
    <w:p w14:paraId="55369D0B" w14:textId="71E1B3D0"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7ABC1ADC" w14:textId="77777777" w:rsidR="001B3629" w:rsidRPr="001B3629" w:rsidRDefault="001B3629" w:rsidP="00F83ADE">
      <w:pPr>
        <w:pStyle w:val="Akapitzlist"/>
        <w:autoSpaceDE w:val="0"/>
        <w:autoSpaceDN w:val="0"/>
        <w:adjustRightInd w:val="0"/>
        <w:spacing w:after="0" w:line="276" w:lineRule="auto"/>
        <w:jc w:val="both"/>
        <w:rPr>
          <w:rFonts w:ascii="Times New Roman" w:eastAsia="Times New Roman" w:hAnsi="Times New Roman"/>
          <w:bCs/>
          <w:color w:val="000000"/>
          <w:sz w:val="24"/>
          <w:szCs w:val="24"/>
          <w:lang w:eastAsia="pl-PL"/>
        </w:rPr>
      </w:pPr>
    </w:p>
    <w:p w14:paraId="74939A36" w14:textId="77777777" w:rsidR="00B8347B" w:rsidRPr="00B8347B" w:rsidRDefault="00B8347B" w:rsidP="00F83ADE">
      <w:pPr>
        <w:tabs>
          <w:tab w:val="right" w:pos="9637"/>
        </w:tabs>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52CBB" w:rsidRDefault="00B8347B" w:rsidP="00F83ADE">
      <w:pPr>
        <w:keepNext/>
        <w:spacing w:after="0" w:line="276" w:lineRule="auto"/>
        <w:ind w:left="360"/>
        <w:jc w:val="center"/>
        <w:outlineLvl w:val="0"/>
        <w:rPr>
          <w:rFonts w:ascii="Times New Roman" w:eastAsia="Times New Roman" w:hAnsi="Times New Roman" w:cs="Times New Roman"/>
          <w:b/>
          <w:bCs/>
          <w:spacing w:val="-5"/>
          <w:sz w:val="24"/>
          <w:szCs w:val="24"/>
          <w:u w:val="single"/>
          <w:lang w:eastAsia="pl-PL"/>
        </w:rPr>
      </w:pPr>
      <w:r w:rsidRPr="00B52CBB">
        <w:rPr>
          <w:rFonts w:ascii="Times New Roman" w:eastAsia="Times New Roman" w:hAnsi="Times New Roman" w:cs="Times New Roman"/>
          <w:b/>
          <w:bCs/>
          <w:spacing w:val="-5"/>
          <w:sz w:val="24"/>
          <w:szCs w:val="24"/>
          <w:u w:val="single"/>
          <w:lang w:eastAsia="pl-PL"/>
        </w:rPr>
        <w:lastRenderedPageBreak/>
        <w:t>Terminy realizacji</w:t>
      </w:r>
    </w:p>
    <w:p w14:paraId="28CAC33A" w14:textId="39D4E9A3" w:rsidR="00B8347B" w:rsidRPr="001B3629" w:rsidRDefault="00B8347B" w:rsidP="00F83ADE">
      <w:pPr>
        <w:shd w:val="clear" w:color="auto" w:fill="FFFFFF"/>
        <w:tabs>
          <w:tab w:val="left" w:pos="426"/>
          <w:tab w:val="left" w:leader="dot" w:pos="7128"/>
        </w:tabs>
        <w:spacing w:after="0" w:line="276" w:lineRule="auto"/>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ustala się na dzień:</w:t>
      </w:r>
      <w:bookmarkStart w:id="0" w:name="_Hlk65825404"/>
      <w:r w:rsidR="001B3629">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pacing w:val="-3"/>
          <w:sz w:val="24"/>
          <w:szCs w:val="24"/>
          <w:lang w:eastAsia="pl-PL"/>
        </w:rPr>
        <w:t xml:space="preserve">- </w:t>
      </w:r>
      <w:bookmarkStart w:id="1" w:name="_Hlk65053300"/>
      <w:r w:rsidRPr="00B8347B">
        <w:rPr>
          <w:rFonts w:ascii="Times New Roman" w:eastAsia="Times New Roman" w:hAnsi="Times New Roman" w:cs="Times New Roman"/>
          <w:spacing w:val="-3"/>
          <w:sz w:val="24"/>
          <w:szCs w:val="24"/>
          <w:lang w:eastAsia="pl-PL"/>
        </w:rPr>
        <w:t xml:space="preserve">od popisania umowy, </w:t>
      </w:r>
      <w:bookmarkEnd w:id="1"/>
      <w:r w:rsidRPr="0087570D">
        <w:rPr>
          <w:rFonts w:ascii="Times New Roman" w:eastAsia="Times New Roman" w:hAnsi="Times New Roman" w:cs="Times New Roman"/>
          <w:spacing w:val="-3"/>
          <w:sz w:val="24"/>
          <w:szCs w:val="24"/>
          <w:lang w:eastAsia="pl-PL"/>
        </w:rPr>
        <w:t xml:space="preserve">do </w:t>
      </w:r>
      <w:r w:rsidR="00EE744B">
        <w:rPr>
          <w:rFonts w:ascii="Times New Roman" w:eastAsia="Times New Roman" w:hAnsi="Times New Roman" w:cs="Times New Roman"/>
          <w:b/>
          <w:spacing w:val="-3"/>
          <w:sz w:val="24"/>
          <w:szCs w:val="24"/>
          <w:lang w:eastAsia="pl-PL"/>
        </w:rPr>
        <w:t>3</w:t>
      </w:r>
      <w:r w:rsidR="00695191">
        <w:rPr>
          <w:rFonts w:ascii="Times New Roman" w:eastAsia="Times New Roman" w:hAnsi="Times New Roman" w:cs="Times New Roman"/>
          <w:b/>
          <w:spacing w:val="-3"/>
          <w:sz w:val="24"/>
          <w:szCs w:val="24"/>
          <w:lang w:eastAsia="pl-PL"/>
        </w:rPr>
        <w:t>1</w:t>
      </w:r>
      <w:r w:rsidR="00EE744B">
        <w:rPr>
          <w:rFonts w:ascii="Times New Roman" w:eastAsia="Times New Roman" w:hAnsi="Times New Roman" w:cs="Times New Roman"/>
          <w:b/>
          <w:spacing w:val="-3"/>
          <w:sz w:val="24"/>
          <w:szCs w:val="24"/>
          <w:lang w:eastAsia="pl-PL"/>
        </w:rPr>
        <w:t>.0</w:t>
      </w:r>
      <w:r w:rsidR="00695191">
        <w:rPr>
          <w:rFonts w:ascii="Times New Roman" w:eastAsia="Times New Roman" w:hAnsi="Times New Roman" w:cs="Times New Roman"/>
          <w:b/>
          <w:spacing w:val="-3"/>
          <w:sz w:val="24"/>
          <w:szCs w:val="24"/>
          <w:lang w:eastAsia="pl-PL"/>
        </w:rPr>
        <w:t>7</w:t>
      </w:r>
      <w:r w:rsidR="00652E0F" w:rsidRPr="0087570D">
        <w:rPr>
          <w:rFonts w:ascii="Times New Roman" w:eastAsia="Times New Roman" w:hAnsi="Times New Roman" w:cs="Times New Roman"/>
          <w:b/>
          <w:spacing w:val="-3"/>
          <w:sz w:val="24"/>
          <w:szCs w:val="24"/>
          <w:lang w:eastAsia="pl-PL"/>
        </w:rPr>
        <w:t>.202</w:t>
      </w:r>
      <w:r w:rsidR="00695191">
        <w:rPr>
          <w:rFonts w:ascii="Times New Roman" w:eastAsia="Times New Roman" w:hAnsi="Times New Roman" w:cs="Times New Roman"/>
          <w:b/>
          <w:spacing w:val="-3"/>
          <w:sz w:val="24"/>
          <w:szCs w:val="24"/>
          <w:lang w:eastAsia="pl-PL"/>
        </w:rPr>
        <w:t>3</w:t>
      </w:r>
      <w:r w:rsidR="00703898">
        <w:rPr>
          <w:rFonts w:ascii="Times New Roman" w:eastAsia="Times New Roman" w:hAnsi="Times New Roman" w:cs="Times New Roman"/>
          <w:b/>
          <w:spacing w:val="-3"/>
          <w:sz w:val="24"/>
          <w:szCs w:val="24"/>
          <w:lang w:eastAsia="pl-PL"/>
        </w:rPr>
        <w:t xml:space="preserve"> r. </w:t>
      </w:r>
    </w:p>
    <w:bookmarkEnd w:id="0"/>
    <w:p w14:paraId="4609E626" w14:textId="04CF0FFB" w:rsidR="00B52CBB" w:rsidRDefault="00B52CBB" w:rsidP="00F83ADE">
      <w:pPr>
        <w:spacing w:after="0" w:line="276" w:lineRule="auto"/>
        <w:rPr>
          <w:rFonts w:ascii="Times New Roman" w:eastAsia="Times New Roman" w:hAnsi="Times New Roman" w:cs="Times New Roman"/>
          <w:sz w:val="24"/>
          <w:szCs w:val="24"/>
          <w:lang w:eastAsia="pl-PL"/>
        </w:rPr>
      </w:pPr>
    </w:p>
    <w:p w14:paraId="16A4D14D" w14:textId="77777777" w:rsidR="00B52CBB" w:rsidRDefault="00B52CBB" w:rsidP="00F83ADE">
      <w:pPr>
        <w:spacing w:after="0" w:line="276" w:lineRule="auto"/>
        <w:jc w:val="center"/>
        <w:rPr>
          <w:rFonts w:ascii="Times New Roman" w:eastAsia="Times New Roman" w:hAnsi="Times New Roman" w:cs="Times New Roman"/>
          <w:sz w:val="24"/>
          <w:szCs w:val="24"/>
          <w:lang w:eastAsia="pl-PL"/>
        </w:rPr>
      </w:pPr>
    </w:p>
    <w:p w14:paraId="2BD59F72" w14:textId="2BF235BB"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Times New Roman" w:char="00A7"/>
      </w:r>
      <w:r w:rsidRPr="00B52CBB">
        <w:rPr>
          <w:rFonts w:ascii="Times New Roman" w:eastAsia="Times New Roman" w:hAnsi="Times New Roman" w:cs="Times New Roman"/>
          <w:b/>
          <w:bCs/>
          <w:sz w:val="24"/>
          <w:szCs w:val="24"/>
          <w:lang w:eastAsia="pl-PL"/>
        </w:rPr>
        <w:t xml:space="preserve"> 3</w:t>
      </w:r>
    </w:p>
    <w:p w14:paraId="3D52AA16" w14:textId="68108FBB" w:rsidR="00B8347B" w:rsidRPr="00B8347B" w:rsidRDefault="00B8347B" w:rsidP="00F83ADE">
      <w:pPr>
        <w:numPr>
          <w:ilvl w:val="1"/>
          <w:numId w:val="5"/>
        </w:numPr>
        <w:shd w:val="clear" w:color="auto" w:fill="FFFFFF"/>
        <w:spacing w:after="0" w:line="276"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83ED2CF" w:rsidR="00B8347B" w:rsidRPr="00B8347B" w:rsidRDefault="00B8347B" w:rsidP="00F83ADE">
      <w:pPr>
        <w:numPr>
          <w:ilvl w:val="0"/>
          <w:numId w:val="5"/>
        </w:numPr>
        <w:shd w:val="clear" w:color="auto" w:fill="FFFFFF"/>
        <w:tabs>
          <w:tab w:val="num" w:pos="284"/>
        </w:tabs>
        <w:spacing w:after="0" w:line="276"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xml:space="preserve">- </w:t>
      </w:r>
      <w:r w:rsidR="00B52CBB">
        <w:rPr>
          <w:rFonts w:ascii="Times New Roman" w:eastAsia="Times New Roman" w:hAnsi="Times New Roman" w:cs="Times New Roman"/>
          <w:spacing w:val="-7"/>
          <w:sz w:val="24"/>
          <w:szCs w:val="24"/>
          <w:lang w:eastAsia="pl-PL"/>
        </w:rPr>
        <w:t xml:space="preserve">Zbigniew </w:t>
      </w:r>
      <w:proofErr w:type="spellStart"/>
      <w:r w:rsidR="00B52CBB">
        <w:rPr>
          <w:rFonts w:ascii="Times New Roman" w:eastAsia="Times New Roman" w:hAnsi="Times New Roman" w:cs="Times New Roman"/>
          <w:spacing w:val="-7"/>
          <w:sz w:val="24"/>
          <w:szCs w:val="24"/>
          <w:lang w:eastAsia="pl-PL"/>
        </w:rPr>
        <w:t>Kuza</w:t>
      </w:r>
      <w:proofErr w:type="spellEnd"/>
      <w:r w:rsidR="004D6F60">
        <w:rPr>
          <w:rFonts w:ascii="Times New Roman" w:eastAsia="Times New Roman" w:hAnsi="Times New Roman" w:cs="Times New Roman"/>
          <w:spacing w:val="-7"/>
          <w:sz w:val="24"/>
          <w:szCs w:val="24"/>
          <w:lang w:eastAsia="pl-PL"/>
        </w:rPr>
        <w:t xml:space="preserve"> </w:t>
      </w:r>
      <w:r w:rsidR="00B52CBB">
        <w:rPr>
          <w:rFonts w:ascii="Times New Roman" w:eastAsia="Times New Roman" w:hAnsi="Times New Roman" w:cs="Times New Roman"/>
          <w:spacing w:val="-7"/>
          <w:sz w:val="24"/>
          <w:szCs w:val="24"/>
          <w:lang w:eastAsia="pl-PL"/>
        </w:rPr>
        <w:t xml:space="preserve">– Zastępca Naczelnika Wydziału Inwestycji </w:t>
      </w:r>
      <w:proofErr w:type="spellStart"/>
      <w:r w:rsidR="00B52CBB">
        <w:rPr>
          <w:rFonts w:ascii="Times New Roman" w:eastAsia="Times New Roman" w:hAnsi="Times New Roman" w:cs="Times New Roman"/>
          <w:spacing w:val="-7"/>
          <w:sz w:val="24"/>
          <w:szCs w:val="24"/>
          <w:lang w:eastAsia="pl-PL"/>
        </w:rPr>
        <w:t>UMiG</w:t>
      </w:r>
      <w:proofErr w:type="spellEnd"/>
      <w:r w:rsidR="00B52CBB">
        <w:rPr>
          <w:rFonts w:ascii="Times New Roman" w:eastAsia="Times New Roman" w:hAnsi="Times New Roman" w:cs="Times New Roman"/>
          <w:spacing w:val="-7"/>
          <w:sz w:val="24"/>
          <w:szCs w:val="24"/>
          <w:lang w:eastAsia="pl-PL"/>
        </w:rPr>
        <w:t xml:space="preserve"> w Chmielniku</w:t>
      </w:r>
    </w:p>
    <w:p w14:paraId="7B977ECC" w14:textId="77777777" w:rsidR="00ED5A44" w:rsidRPr="00ED5A44" w:rsidRDefault="00B8347B" w:rsidP="00F83ADE">
      <w:pPr>
        <w:numPr>
          <w:ilvl w:val="0"/>
          <w:numId w:val="5"/>
        </w:numPr>
        <w:shd w:val="clear" w:color="auto" w:fill="FFFFFF"/>
        <w:tabs>
          <w:tab w:val="left" w:pos="0"/>
          <w:tab w:val="num" w:pos="284"/>
          <w:tab w:val="left" w:leader="dot" w:pos="7128"/>
        </w:tabs>
        <w:spacing w:after="0" w:line="276" w:lineRule="auto"/>
        <w:ind w:left="284" w:hanging="284"/>
        <w:jc w:val="both"/>
        <w:rPr>
          <w:rFonts w:ascii="Times New Roman" w:eastAsia="Times New Roman" w:hAnsi="Times New Roman" w:cs="Times New Roman"/>
          <w:sz w:val="24"/>
          <w:szCs w:val="24"/>
          <w:lang w:eastAsia="pl-PL"/>
        </w:rPr>
      </w:pPr>
      <w:r w:rsidRPr="00ED5A44">
        <w:rPr>
          <w:rFonts w:ascii="Times New Roman" w:eastAsia="Times New Roman" w:hAnsi="Times New Roman" w:cs="Times New Roman"/>
          <w:spacing w:val="-4"/>
          <w:sz w:val="24"/>
          <w:szCs w:val="24"/>
          <w:lang w:eastAsia="pl-PL"/>
        </w:rPr>
        <w:t xml:space="preserve">z ramienia Wykonawcy:- </w:t>
      </w:r>
      <w:r w:rsidR="00ED5A44">
        <w:rPr>
          <w:rFonts w:ascii="Times New Roman" w:eastAsia="Times New Roman" w:hAnsi="Times New Roman" w:cs="Times New Roman"/>
          <w:spacing w:val="-4"/>
          <w:sz w:val="24"/>
          <w:szCs w:val="24"/>
          <w:lang w:eastAsia="pl-PL"/>
        </w:rPr>
        <w:t>………………………..</w:t>
      </w:r>
    </w:p>
    <w:p w14:paraId="342258C5" w14:textId="26613E15" w:rsidR="00B8347B" w:rsidRPr="00ED5A44" w:rsidRDefault="00B8347B" w:rsidP="00ED5A44">
      <w:pPr>
        <w:shd w:val="clear" w:color="auto" w:fill="FFFFFF"/>
        <w:tabs>
          <w:tab w:val="left" w:pos="0"/>
          <w:tab w:val="left" w:leader="dot" w:pos="7128"/>
        </w:tabs>
        <w:spacing w:after="0" w:line="276" w:lineRule="auto"/>
        <w:jc w:val="both"/>
        <w:rPr>
          <w:rFonts w:ascii="Times New Roman" w:eastAsia="Times New Roman" w:hAnsi="Times New Roman" w:cs="Times New Roman"/>
          <w:sz w:val="24"/>
          <w:szCs w:val="24"/>
          <w:lang w:eastAsia="pl-PL"/>
        </w:rPr>
      </w:pPr>
      <w:r w:rsidRPr="00ED5A44">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2D694B0C"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3B70E4D3"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33763A61" w14:textId="77777777"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Arial" w:char="00A7"/>
      </w:r>
      <w:r w:rsidRPr="00B52CBB">
        <w:rPr>
          <w:rFonts w:ascii="Times New Roman" w:eastAsia="Times New Roman" w:hAnsi="Times New Roman" w:cs="Times New Roman"/>
          <w:b/>
          <w:bCs/>
          <w:sz w:val="24"/>
          <w:szCs w:val="24"/>
          <w:lang w:eastAsia="pl-PL"/>
        </w:rPr>
        <w:t xml:space="preserve"> 4</w:t>
      </w:r>
    </w:p>
    <w:p w14:paraId="59AA6FC2" w14:textId="77777777" w:rsidR="00B8347B" w:rsidRPr="00B52CBB" w:rsidRDefault="00B8347B" w:rsidP="00F83ADE">
      <w:pPr>
        <w:shd w:val="clear" w:color="auto" w:fill="FFFFFF"/>
        <w:spacing w:after="0" w:line="276" w:lineRule="auto"/>
        <w:jc w:val="center"/>
        <w:rPr>
          <w:rFonts w:ascii="Times New Roman" w:eastAsia="Times New Roman" w:hAnsi="Times New Roman" w:cs="Times New Roman"/>
          <w:b/>
          <w:bCs/>
          <w:spacing w:val="-3"/>
          <w:sz w:val="24"/>
          <w:szCs w:val="24"/>
          <w:u w:val="single"/>
          <w:lang w:eastAsia="pl-PL"/>
        </w:rPr>
      </w:pPr>
      <w:r w:rsidRPr="00B52CBB">
        <w:rPr>
          <w:rFonts w:ascii="Times New Roman" w:eastAsia="Times New Roman" w:hAnsi="Times New Roman" w:cs="Times New Roman"/>
          <w:b/>
          <w:bCs/>
          <w:spacing w:val="-3"/>
          <w:sz w:val="24"/>
          <w:szCs w:val="24"/>
          <w:u w:val="single"/>
          <w:lang w:eastAsia="pl-PL"/>
        </w:rPr>
        <w:t>Obowiązki Zamawiającego</w:t>
      </w:r>
    </w:p>
    <w:p w14:paraId="7A8E3B1E" w14:textId="2FC4F17A" w:rsidR="00B8347B" w:rsidRPr="00B8347B" w:rsidRDefault="00B8347B" w:rsidP="00F83ADE">
      <w:pPr>
        <w:numPr>
          <w:ilvl w:val="0"/>
          <w:numId w:val="6"/>
        </w:numPr>
        <w:shd w:val="clear" w:color="auto" w:fill="FFFFFF"/>
        <w:tabs>
          <w:tab w:val="left" w:pos="449"/>
        </w:tabs>
        <w:spacing w:before="5" w:after="0" w:line="276" w:lineRule="auto"/>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F83ADE">
      <w:pPr>
        <w:numPr>
          <w:ilvl w:val="0"/>
          <w:numId w:val="6"/>
        </w:numPr>
        <w:shd w:val="clear" w:color="auto" w:fill="FFFFFF"/>
        <w:tabs>
          <w:tab w:val="left" w:pos="449"/>
        </w:tabs>
        <w:spacing w:before="5" w:after="0" w:line="276" w:lineRule="auto"/>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F83ADE">
      <w:pPr>
        <w:numPr>
          <w:ilvl w:val="0"/>
          <w:numId w:val="7"/>
        </w:numPr>
        <w:shd w:val="clear" w:color="auto" w:fill="FFFFFF"/>
        <w:tabs>
          <w:tab w:val="left" w:pos="396"/>
        </w:tabs>
        <w:spacing w:after="0" w:line="276"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50747D8" w:rsidR="00B8347B" w:rsidRDefault="00B8347B" w:rsidP="00F83ADE">
      <w:pPr>
        <w:spacing w:after="0" w:line="276" w:lineRule="auto"/>
        <w:rPr>
          <w:rFonts w:ascii="Times New Roman" w:eastAsia="Times New Roman" w:hAnsi="Times New Roman" w:cs="Times New Roman"/>
          <w:sz w:val="24"/>
          <w:szCs w:val="24"/>
          <w:lang w:eastAsia="pl-PL"/>
        </w:rPr>
      </w:pPr>
    </w:p>
    <w:p w14:paraId="335C1777" w14:textId="77777777" w:rsidR="006A57D1" w:rsidRPr="00B8347B" w:rsidRDefault="006A57D1" w:rsidP="00F83ADE">
      <w:pPr>
        <w:spacing w:after="0" w:line="276" w:lineRule="auto"/>
        <w:rPr>
          <w:rFonts w:ascii="Times New Roman" w:eastAsia="Times New Roman" w:hAnsi="Times New Roman" w:cs="Times New Roman"/>
          <w:sz w:val="24"/>
          <w:szCs w:val="24"/>
          <w:lang w:eastAsia="pl-PL"/>
        </w:rPr>
      </w:pPr>
    </w:p>
    <w:p w14:paraId="7DED4DF1" w14:textId="77777777"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Arial" w:char="00A7"/>
      </w:r>
      <w:r w:rsidRPr="00B52CBB">
        <w:rPr>
          <w:rFonts w:ascii="Times New Roman" w:eastAsia="Times New Roman" w:hAnsi="Times New Roman" w:cs="Times New Roman"/>
          <w:b/>
          <w:bCs/>
          <w:sz w:val="24"/>
          <w:szCs w:val="24"/>
          <w:lang w:eastAsia="pl-PL"/>
        </w:rPr>
        <w:t xml:space="preserve"> 5</w:t>
      </w:r>
    </w:p>
    <w:p w14:paraId="13D40CA4" w14:textId="77777777" w:rsidR="00B8347B" w:rsidRPr="00B52CBB" w:rsidRDefault="00B8347B" w:rsidP="00F83ADE">
      <w:pPr>
        <w:shd w:val="clear" w:color="auto" w:fill="FFFFFF"/>
        <w:spacing w:after="0" w:line="276" w:lineRule="auto"/>
        <w:jc w:val="center"/>
        <w:rPr>
          <w:rFonts w:ascii="Times New Roman" w:eastAsia="Times New Roman" w:hAnsi="Times New Roman" w:cs="Times New Roman"/>
          <w:b/>
          <w:bCs/>
          <w:spacing w:val="-4"/>
          <w:sz w:val="24"/>
          <w:szCs w:val="24"/>
          <w:u w:val="single"/>
          <w:lang w:eastAsia="pl-PL"/>
        </w:rPr>
      </w:pPr>
      <w:r w:rsidRPr="00B52CBB">
        <w:rPr>
          <w:rFonts w:ascii="Times New Roman" w:eastAsia="Times New Roman" w:hAnsi="Times New Roman" w:cs="Times New Roman"/>
          <w:b/>
          <w:bCs/>
          <w:spacing w:val="-4"/>
          <w:sz w:val="24"/>
          <w:szCs w:val="24"/>
          <w:u w:val="single"/>
          <w:lang w:eastAsia="pl-PL"/>
        </w:rPr>
        <w:t>Obowiązki Wykonawcy</w:t>
      </w:r>
    </w:p>
    <w:p w14:paraId="48F5AD3E" w14:textId="77777777" w:rsidR="00B8347B" w:rsidRPr="00B8347B" w:rsidRDefault="00B8347B" w:rsidP="00F83ADE">
      <w:pPr>
        <w:numPr>
          <w:ilvl w:val="0"/>
          <w:numId w:val="8"/>
        </w:numPr>
        <w:shd w:val="clear" w:color="auto" w:fill="FFFFFF"/>
        <w:tabs>
          <w:tab w:val="left" w:pos="411"/>
        </w:tabs>
        <w:spacing w:after="0" w:line="276" w:lineRule="auto"/>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3DCEC4D3" w:rsidR="00B8347B" w:rsidRPr="00B8347B" w:rsidRDefault="00B8347B" w:rsidP="00F83ADE">
      <w:pPr>
        <w:numPr>
          <w:ilvl w:val="0"/>
          <w:numId w:val="8"/>
        </w:numPr>
        <w:shd w:val="clear" w:color="auto" w:fill="FFFFFF"/>
        <w:tabs>
          <w:tab w:val="left" w:pos="411"/>
        </w:tabs>
        <w:spacing w:after="0" w:line="276" w:lineRule="auto"/>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w:t>
      </w:r>
    </w:p>
    <w:p w14:paraId="7AED29FE" w14:textId="77777777" w:rsidR="00B8347B" w:rsidRPr="00B8347B" w:rsidRDefault="00B8347B" w:rsidP="00F83ADE">
      <w:pPr>
        <w:numPr>
          <w:ilvl w:val="0"/>
          <w:numId w:val="8"/>
        </w:numPr>
        <w:shd w:val="clear" w:color="auto" w:fill="FFFFFF"/>
        <w:tabs>
          <w:tab w:val="left" w:pos="411"/>
        </w:tabs>
        <w:spacing w:before="10" w:after="0" w:line="276" w:lineRule="auto"/>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F83ADE">
      <w:pPr>
        <w:numPr>
          <w:ilvl w:val="0"/>
          <w:numId w:val="8"/>
        </w:numPr>
        <w:shd w:val="clear" w:color="auto" w:fill="FFFFFF"/>
        <w:tabs>
          <w:tab w:val="left" w:pos="411"/>
        </w:tabs>
        <w:spacing w:after="0" w:line="276" w:lineRule="auto"/>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F83ADE">
      <w:pPr>
        <w:numPr>
          <w:ilvl w:val="0"/>
          <w:numId w:val="8"/>
        </w:numPr>
        <w:shd w:val="clear" w:color="auto" w:fill="FFFFFF"/>
        <w:tabs>
          <w:tab w:val="left" w:pos="411"/>
        </w:tabs>
        <w:spacing w:after="0" w:line="276" w:lineRule="auto"/>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F83ADE">
      <w:pPr>
        <w:numPr>
          <w:ilvl w:val="0"/>
          <w:numId w:val="8"/>
        </w:numPr>
        <w:shd w:val="clear" w:color="auto" w:fill="FFFFFF"/>
        <w:tabs>
          <w:tab w:val="left" w:pos="411"/>
          <w:tab w:val="left" w:pos="8654"/>
        </w:tabs>
        <w:spacing w:after="0" w:line="276" w:lineRule="auto"/>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F83ADE">
      <w:pPr>
        <w:numPr>
          <w:ilvl w:val="0"/>
          <w:numId w:val="8"/>
        </w:numPr>
        <w:shd w:val="clear" w:color="auto" w:fill="FFFFFF"/>
        <w:tabs>
          <w:tab w:val="left" w:pos="411"/>
        </w:tabs>
        <w:spacing w:after="0" w:line="276" w:lineRule="auto"/>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F83ADE">
      <w:pPr>
        <w:numPr>
          <w:ilvl w:val="0"/>
          <w:numId w:val="8"/>
        </w:numPr>
        <w:shd w:val="clear" w:color="auto" w:fill="FFFFFF"/>
        <w:tabs>
          <w:tab w:val="left" w:pos="469"/>
        </w:tabs>
        <w:spacing w:after="0" w:line="276" w:lineRule="auto"/>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00FDB05B" w14:textId="77777777" w:rsidR="00B8347B" w:rsidRPr="00B8347B" w:rsidRDefault="00B8347B" w:rsidP="00F83ADE">
      <w:pPr>
        <w:numPr>
          <w:ilvl w:val="0"/>
          <w:numId w:val="9"/>
        </w:numPr>
        <w:shd w:val="clear" w:color="auto" w:fill="FFFFFF"/>
        <w:tabs>
          <w:tab w:val="left" w:pos="469"/>
        </w:tabs>
        <w:spacing w:after="0" w:line="276" w:lineRule="auto"/>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F83ADE">
      <w:pPr>
        <w:numPr>
          <w:ilvl w:val="0"/>
          <w:numId w:val="9"/>
        </w:numPr>
        <w:shd w:val="clear" w:color="auto" w:fill="FFFFFF"/>
        <w:tabs>
          <w:tab w:val="left" w:pos="469"/>
        </w:tabs>
        <w:spacing w:after="0" w:line="276" w:lineRule="auto"/>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F83ADE">
      <w:pPr>
        <w:numPr>
          <w:ilvl w:val="0"/>
          <w:numId w:val="9"/>
        </w:numPr>
        <w:shd w:val="clear" w:color="auto" w:fill="FFFFFF"/>
        <w:tabs>
          <w:tab w:val="left" w:pos="469"/>
        </w:tabs>
        <w:spacing w:after="0" w:line="276" w:lineRule="auto"/>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lastRenderedPageBreak/>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6E3C1F02" w:rsidR="00B8347B" w:rsidRPr="007839BF" w:rsidRDefault="00B8347B" w:rsidP="00F83ADE">
      <w:pPr>
        <w:numPr>
          <w:ilvl w:val="0"/>
          <w:numId w:val="9"/>
        </w:numPr>
        <w:spacing w:after="0" w:line="276"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37E7D80" w14:textId="77777777" w:rsidR="007839BF" w:rsidRPr="00B8347B" w:rsidRDefault="007839BF" w:rsidP="00F83ADE">
      <w:pPr>
        <w:spacing w:after="0" w:line="276" w:lineRule="auto"/>
        <w:jc w:val="both"/>
        <w:rPr>
          <w:rFonts w:ascii="Times New Roman" w:eastAsia="Calibri" w:hAnsi="Times New Roman" w:cs="Times New Roman"/>
          <w:sz w:val="24"/>
          <w:szCs w:val="24"/>
        </w:rPr>
      </w:pPr>
    </w:p>
    <w:p w14:paraId="2C2A2AEF" w14:textId="64D70D83" w:rsidR="00B8347B" w:rsidRDefault="00B8347B" w:rsidP="00F83ADE">
      <w:pPr>
        <w:spacing w:after="0" w:line="276" w:lineRule="auto"/>
        <w:rPr>
          <w:rFonts w:ascii="Times New Roman" w:eastAsia="Times New Roman" w:hAnsi="Times New Roman" w:cs="Times New Roman"/>
          <w:sz w:val="2"/>
          <w:szCs w:val="24"/>
          <w:lang w:eastAsia="pl-PL"/>
        </w:rPr>
      </w:pPr>
    </w:p>
    <w:p w14:paraId="292E3F38" w14:textId="77777777" w:rsidR="007839BF" w:rsidRPr="00B8347B" w:rsidRDefault="007839BF" w:rsidP="00F83ADE">
      <w:pPr>
        <w:spacing w:after="0" w:line="276" w:lineRule="auto"/>
        <w:rPr>
          <w:rFonts w:ascii="Times New Roman" w:eastAsia="Times New Roman" w:hAnsi="Times New Roman" w:cs="Times New Roman"/>
          <w:sz w:val="2"/>
          <w:szCs w:val="24"/>
          <w:lang w:eastAsia="pl-PL"/>
        </w:rPr>
      </w:pPr>
    </w:p>
    <w:p w14:paraId="561F2A9B"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6</w:t>
      </w:r>
    </w:p>
    <w:p w14:paraId="04B25E18"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Wynagrodzenie i rozliczenie</w:t>
      </w:r>
    </w:p>
    <w:p w14:paraId="5BE55244" w14:textId="5D9385F7" w:rsidR="00B8347B" w:rsidRPr="00F8417B" w:rsidRDefault="00B8347B" w:rsidP="00F83ADE">
      <w:pPr>
        <w:numPr>
          <w:ilvl w:val="0"/>
          <w:numId w:val="10"/>
        </w:numPr>
        <w:shd w:val="clear" w:color="auto" w:fill="FFFFFF"/>
        <w:tabs>
          <w:tab w:val="left" w:pos="0"/>
          <w:tab w:val="num" w:pos="426"/>
          <w:tab w:val="left" w:leader="dot" w:pos="6722"/>
        </w:tabs>
        <w:spacing w:after="0" w:line="276" w:lineRule="auto"/>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2"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2"/>
    <w:p w14:paraId="6A145450" w14:textId="77777777" w:rsidR="00B8347B" w:rsidRPr="00B8347B" w:rsidRDefault="00B8347B" w:rsidP="00F83ADE">
      <w:pPr>
        <w:shd w:val="clear" w:color="auto" w:fill="FFFFFF"/>
        <w:tabs>
          <w:tab w:val="left" w:pos="0"/>
          <w:tab w:val="left" w:leader="dot" w:pos="6722"/>
        </w:tabs>
        <w:spacing w:after="0" w:line="276" w:lineRule="auto"/>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75822E64" w14:textId="32F998BC" w:rsidR="00F8417B" w:rsidRPr="00EF52BE" w:rsidRDefault="00F8417B" w:rsidP="00F83ADE">
      <w:pPr>
        <w:numPr>
          <w:ilvl w:val="0"/>
          <w:numId w:val="10"/>
        </w:numPr>
        <w:spacing w:after="0" w:line="276" w:lineRule="auto"/>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spacing w:val="-3"/>
          <w:sz w:val="24"/>
          <w:szCs w:val="24"/>
          <w:lang w:eastAsia="pl-PL"/>
        </w:rPr>
        <w:t xml:space="preserve"> </w:t>
      </w:r>
      <w:r w:rsidR="00EF52BE" w:rsidRPr="00EF52BE">
        <w:rPr>
          <w:rFonts w:ascii="Times New Roman" w:eastAsia="Calibri" w:hAnsi="Times New Roman" w:cs="Times New Roman"/>
          <w:color w:val="000000"/>
          <w:sz w:val="24"/>
          <w:szCs w:val="24"/>
        </w:rPr>
        <w:t>Rozliczenie wynagrodzenia, o którym mowa w ust. 1 nastąpi  fakturą końcową wystawioną po zakończeniu realizacji i odbiorze końcowym danego zadania.</w:t>
      </w:r>
    </w:p>
    <w:p w14:paraId="1E3AA33F" w14:textId="77777777" w:rsidR="00F8417B" w:rsidRPr="0017110F" w:rsidRDefault="00F8417B" w:rsidP="00F83ADE">
      <w:pPr>
        <w:numPr>
          <w:ilvl w:val="0"/>
          <w:numId w:val="10"/>
        </w:numPr>
        <w:shd w:val="clear" w:color="auto" w:fill="FFFFFF"/>
        <w:tabs>
          <w:tab w:val="left" w:pos="469"/>
        </w:tabs>
        <w:spacing w:after="0" w:line="276" w:lineRule="auto"/>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63179FD4" w14:textId="3B609E92" w:rsidR="00F8417B" w:rsidRPr="006E3308"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 nastąpi w terminie do 30 dni od daty doręczenia Zamawiającemu faktury wraz z dokumentami rozliczeniowymi.</w:t>
      </w:r>
    </w:p>
    <w:p w14:paraId="1C5B78C9" w14:textId="77777777" w:rsidR="00F8417B" w:rsidRPr="0017110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37BF691A" w:rsidR="00F8417B" w:rsidRPr="007839B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44017B63" w14:textId="77777777" w:rsidR="007839BF" w:rsidRPr="007839BF" w:rsidRDefault="007839BF"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7839BF">
        <w:rPr>
          <w:rFonts w:ascii="Times New Roman" w:hAnsi="Times New Roman"/>
          <w:sz w:val="24"/>
          <w:szCs w:val="24"/>
        </w:rPr>
        <w:t>Zamawiający będzie dokonywał płatności w ramach mechanizmu podzielonej płatności (</w:t>
      </w:r>
      <w:proofErr w:type="spellStart"/>
      <w:r w:rsidRPr="007839BF">
        <w:rPr>
          <w:rFonts w:ascii="Times New Roman" w:hAnsi="Times New Roman"/>
          <w:sz w:val="24"/>
          <w:szCs w:val="24"/>
        </w:rPr>
        <w:t>split</w:t>
      </w:r>
      <w:proofErr w:type="spellEnd"/>
      <w:r w:rsidRPr="007839BF">
        <w:rPr>
          <w:rFonts w:ascii="Times New Roman" w:hAnsi="Times New Roman"/>
          <w:sz w:val="24"/>
          <w:szCs w:val="24"/>
        </w:rPr>
        <w:t xml:space="preserve"> </w:t>
      </w:r>
      <w:proofErr w:type="spellStart"/>
      <w:r w:rsidRPr="007839BF">
        <w:rPr>
          <w:rFonts w:ascii="Times New Roman" w:hAnsi="Times New Roman"/>
          <w:sz w:val="24"/>
          <w:szCs w:val="24"/>
        </w:rPr>
        <w:t>payment</w:t>
      </w:r>
      <w:proofErr w:type="spellEnd"/>
      <w:r w:rsidRPr="007839BF">
        <w:rPr>
          <w:rFonts w:ascii="Times New Roman" w:hAnsi="Times New Roman"/>
          <w:sz w:val="24"/>
          <w:szCs w:val="24"/>
        </w:rPr>
        <w:t xml:space="preserve">) zgodnie z art. 108a ustawy z dnia 11 marca 2004 r. o podatku od towarów i usług na wskazany przez Wykonawcę rachunek.  </w:t>
      </w:r>
    </w:p>
    <w:p w14:paraId="07E74D20"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Wykonawca oświadcza, ze rachunek bankowy wskazany </w:t>
      </w:r>
      <w:r>
        <w:rPr>
          <w:rFonts w:ascii="Times New Roman" w:hAnsi="Times New Roman"/>
          <w:sz w:val="24"/>
          <w:szCs w:val="24"/>
        </w:rPr>
        <w:t>na wystawionej fakturze</w:t>
      </w:r>
      <w:r w:rsidRPr="00D40D58">
        <w:rPr>
          <w:rFonts w:ascii="Times New Roman" w:hAnsi="Times New Roman"/>
          <w:sz w:val="24"/>
          <w:szCs w:val="24"/>
        </w:rPr>
        <w:t xml:space="preserve"> jest rachunkiem umożliwiającym płatność w ramach mechanizmu podzielnej płatności, o którym mowa w ust. </w:t>
      </w:r>
      <w:r>
        <w:rPr>
          <w:rFonts w:ascii="Times New Roman" w:hAnsi="Times New Roman"/>
          <w:sz w:val="24"/>
          <w:szCs w:val="24"/>
        </w:rPr>
        <w:t>7</w:t>
      </w:r>
      <w:r w:rsidRPr="00D40D58">
        <w:rPr>
          <w:rFonts w:ascii="Times New Roman" w:hAnsi="Times New Roman"/>
          <w:sz w:val="24"/>
          <w:szCs w:val="24"/>
        </w:rPr>
        <w:t xml:space="preserve"> powyżej.</w:t>
      </w:r>
    </w:p>
    <w:p w14:paraId="4F867507"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W przypadku, gdy rachunek Wykonawcy nie spełnia warunku określonego w ust.</w:t>
      </w:r>
      <w:r>
        <w:rPr>
          <w:rFonts w:ascii="Times New Roman" w:hAnsi="Times New Roman"/>
          <w:sz w:val="24"/>
          <w:szCs w:val="24"/>
        </w:rPr>
        <w:t>7</w:t>
      </w:r>
      <w:r w:rsidRPr="00D40D58">
        <w:rPr>
          <w:rFonts w:ascii="Times New Roman" w:hAnsi="Times New Roman"/>
          <w:sz w:val="24"/>
          <w:szCs w:val="24"/>
        </w:rPr>
        <w:t xml:space="preserve"> powyżej, opóźnienie w dokonaniu płatności wskutek braku możliwości realizacji przez Zamawiającego </w:t>
      </w:r>
      <w:r w:rsidRPr="00D40D58">
        <w:rPr>
          <w:rFonts w:ascii="Times New Roman" w:hAnsi="Times New Roman"/>
          <w:sz w:val="24"/>
          <w:szCs w:val="24"/>
        </w:rPr>
        <w:lastRenderedPageBreak/>
        <w:t xml:space="preserve">płatności wynagrodzenia z zastosowaniem mechanizmu podzielonej płatności w terminie określonym w ust. </w:t>
      </w:r>
      <w:r>
        <w:rPr>
          <w:rFonts w:ascii="Times New Roman" w:hAnsi="Times New Roman"/>
          <w:sz w:val="24"/>
          <w:szCs w:val="24"/>
        </w:rPr>
        <w:t>3</w:t>
      </w:r>
      <w:r w:rsidRPr="00D40D58">
        <w:rPr>
          <w:rFonts w:ascii="Times New Roman" w:hAnsi="Times New Roman"/>
          <w:sz w:val="24"/>
          <w:szCs w:val="24"/>
        </w:rPr>
        <w:t xml:space="preserve"> nie stanowi dla Wykonawcy podstawy do żądania od Zamawiającego jakichkolwiek odsetek, jak również innych rekompensat/odszkodowań z tytułu dokonania nieterminowej płatności.</w:t>
      </w:r>
    </w:p>
    <w:p w14:paraId="7444746B"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  przypadku, gdy rachunek bankowy wskazany przez Wykonawcę nie będzie znajdował się w Wykazie podatników VAT prowadzonym przez Szefa Krajowej Administracji Skarbowej, Zamawiający ma prawo do niezapłacenia wynagrodzenia Wykonawcy w terminie wskazanym  w ust. </w:t>
      </w:r>
      <w:r>
        <w:rPr>
          <w:rFonts w:ascii="Times New Roman" w:hAnsi="Times New Roman"/>
          <w:sz w:val="24"/>
          <w:szCs w:val="24"/>
        </w:rPr>
        <w:t xml:space="preserve">3. </w:t>
      </w:r>
      <w:r w:rsidRPr="00D40D58">
        <w:rPr>
          <w:rFonts w:ascii="Times New Roman" w:hAnsi="Times New Roman"/>
          <w:sz w:val="24"/>
          <w:szCs w:val="24"/>
        </w:rPr>
        <w:t xml:space="preserve"> </w:t>
      </w:r>
    </w:p>
    <w:p w14:paraId="013315C6"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 takim przypadku, opóźnienie w dokonaniu płatności w terminie określonym w ust. </w:t>
      </w:r>
      <w:r>
        <w:rPr>
          <w:rFonts w:ascii="Times New Roman" w:hAnsi="Times New Roman"/>
          <w:sz w:val="24"/>
          <w:szCs w:val="24"/>
        </w:rPr>
        <w:t>3</w:t>
      </w:r>
      <w:r w:rsidRPr="00D40D58">
        <w:rPr>
          <w:rFonts w:ascii="Times New Roman" w:hAnsi="Times New Roman"/>
          <w:sz w:val="24"/>
          <w:szCs w:val="24"/>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F83ADE">
      <w:pPr>
        <w:spacing w:after="0" w:line="276" w:lineRule="auto"/>
        <w:rPr>
          <w:rFonts w:ascii="Times New Roman" w:eastAsia="Times New Roman" w:hAnsi="Times New Roman" w:cs="Times New Roman"/>
          <w:sz w:val="24"/>
          <w:szCs w:val="24"/>
          <w:lang w:eastAsia="pl-PL"/>
        </w:rPr>
      </w:pPr>
    </w:p>
    <w:p w14:paraId="41B0551E"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sym w:font="Arial" w:char="00A7"/>
      </w:r>
      <w:r w:rsidRPr="007839BF">
        <w:rPr>
          <w:rFonts w:ascii="Times New Roman" w:eastAsia="Times New Roman" w:hAnsi="Times New Roman" w:cs="Times New Roman"/>
          <w:b/>
          <w:bCs/>
          <w:sz w:val="24"/>
          <w:szCs w:val="24"/>
          <w:lang w:eastAsia="pl-PL"/>
        </w:rPr>
        <w:t xml:space="preserve"> 7</w:t>
      </w:r>
    </w:p>
    <w:p w14:paraId="24BE40A2"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Gwarancja i rękojmia</w:t>
      </w:r>
    </w:p>
    <w:p w14:paraId="31C24D6F" w14:textId="77777777" w:rsidR="00B8347B" w:rsidRPr="00B8347B" w:rsidRDefault="00B8347B" w:rsidP="00F83ADE">
      <w:pPr>
        <w:numPr>
          <w:ilvl w:val="0"/>
          <w:numId w:val="17"/>
        </w:numPr>
        <w:shd w:val="clear" w:color="auto" w:fill="FFFFFF"/>
        <w:tabs>
          <w:tab w:val="left" w:pos="420"/>
        </w:tabs>
        <w:spacing w:after="0" w:line="276" w:lineRule="auto"/>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F83ADE">
      <w:pPr>
        <w:numPr>
          <w:ilvl w:val="0"/>
          <w:numId w:val="17"/>
        </w:numPr>
        <w:shd w:val="clear" w:color="auto" w:fill="FFFFFF"/>
        <w:tabs>
          <w:tab w:val="left" w:pos="420"/>
        </w:tabs>
        <w:spacing w:after="0" w:line="276" w:lineRule="auto"/>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F83ADE">
      <w:pPr>
        <w:numPr>
          <w:ilvl w:val="0"/>
          <w:numId w:val="17"/>
        </w:numPr>
        <w:shd w:val="clear" w:color="auto" w:fill="FFFFFF"/>
        <w:tabs>
          <w:tab w:val="left" w:pos="420"/>
        </w:tabs>
        <w:spacing w:before="5" w:after="0" w:line="276" w:lineRule="auto"/>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F83ADE">
      <w:pPr>
        <w:numPr>
          <w:ilvl w:val="0"/>
          <w:numId w:val="17"/>
        </w:numPr>
        <w:shd w:val="clear" w:color="auto" w:fill="FFFFFF"/>
        <w:tabs>
          <w:tab w:val="left" w:pos="420"/>
        </w:tabs>
        <w:spacing w:before="5" w:after="0" w:line="276" w:lineRule="auto"/>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F83ADE">
      <w:pPr>
        <w:numPr>
          <w:ilvl w:val="0"/>
          <w:numId w:val="17"/>
        </w:numPr>
        <w:shd w:val="clear" w:color="auto" w:fill="FFFFFF"/>
        <w:tabs>
          <w:tab w:val="left" w:pos="420"/>
        </w:tabs>
        <w:spacing w:after="0" w:line="276" w:lineRule="auto"/>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F83ADE">
      <w:pPr>
        <w:numPr>
          <w:ilvl w:val="0"/>
          <w:numId w:val="17"/>
        </w:numPr>
        <w:shd w:val="clear" w:color="auto" w:fill="FFFFFF"/>
        <w:tabs>
          <w:tab w:val="left" w:pos="420"/>
        </w:tabs>
        <w:spacing w:before="5" w:after="0" w:line="276" w:lineRule="auto"/>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F83ADE">
      <w:pPr>
        <w:numPr>
          <w:ilvl w:val="0"/>
          <w:numId w:val="17"/>
        </w:numPr>
        <w:shd w:val="clear" w:color="auto" w:fill="FFFFFF"/>
        <w:tabs>
          <w:tab w:val="left" w:pos="420"/>
        </w:tabs>
        <w:spacing w:before="34" w:after="0" w:line="276" w:lineRule="auto"/>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F83ADE">
      <w:pPr>
        <w:numPr>
          <w:ilvl w:val="0"/>
          <w:numId w:val="17"/>
        </w:numPr>
        <w:shd w:val="clear" w:color="auto" w:fill="FFFFFF"/>
        <w:tabs>
          <w:tab w:val="left" w:pos="420"/>
        </w:tabs>
        <w:spacing w:before="34" w:after="0" w:line="276" w:lineRule="auto"/>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6EFCFC94"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7A72BD7D"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10A0E78F"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8</w:t>
      </w:r>
    </w:p>
    <w:p w14:paraId="07E000BD"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Ubezpieczenia</w:t>
      </w:r>
    </w:p>
    <w:p w14:paraId="37891772" w14:textId="77777777" w:rsidR="00B8347B" w:rsidRPr="00B8347B" w:rsidRDefault="00B8347B" w:rsidP="00F83ADE">
      <w:pPr>
        <w:numPr>
          <w:ilvl w:val="0"/>
          <w:numId w:val="11"/>
        </w:numPr>
        <w:spacing w:after="0" w:line="276"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F83ADE">
      <w:pPr>
        <w:numPr>
          <w:ilvl w:val="0"/>
          <w:numId w:val="11"/>
        </w:numPr>
        <w:spacing w:after="0" w:line="276"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F83ADE">
      <w:pPr>
        <w:numPr>
          <w:ilvl w:val="0"/>
          <w:numId w:val="11"/>
        </w:numPr>
        <w:tabs>
          <w:tab w:val="num" w:pos="426"/>
        </w:tabs>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 szkody powstałe z winy Wykonawcy podczas prowadzonych prac objętych umową odpowiedzialność ponosi bezpośrednio Wykonawca robót. Zamawiający zastrzega sobie </w:t>
      </w:r>
      <w:r w:rsidRPr="00B8347B">
        <w:rPr>
          <w:rFonts w:ascii="Times New Roman" w:eastAsia="Times New Roman" w:hAnsi="Times New Roman" w:cs="Times New Roman"/>
          <w:sz w:val="24"/>
          <w:szCs w:val="24"/>
          <w:lang w:eastAsia="pl-PL"/>
        </w:rPr>
        <w:lastRenderedPageBreak/>
        <w:t>możliwość dokonania potrącenia z wynagrodzenia przysługującego Wykonawcy do wysokości kwoty powstałej szkody.</w:t>
      </w:r>
    </w:p>
    <w:p w14:paraId="255B1120" w14:textId="1EDC4AD7" w:rsidR="00B8347B" w:rsidRDefault="00B8347B" w:rsidP="00F83ADE">
      <w:pPr>
        <w:tabs>
          <w:tab w:val="num" w:pos="426"/>
        </w:tabs>
        <w:spacing w:after="0" w:line="276" w:lineRule="auto"/>
        <w:jc w:val="both"/>
        <w:rPr>
          <w:rFonts w:ascii="Times New Roman" w:eastAsia="Times New Roman" w:hAnsi="Times New Roman" w:cs="Times New Roman"/>
          <w:sz w:val="24"/>
          <w:szCs w:val="24"/>
          <w:lang w:eastAsia="pl-PL"/>
        </w:rPr>
      </w:pPr>
    </w:p>
    <w:p w14:paraId="042FD946" w14:textId="77777777" w:rsidR="006A57D1" w:rsidRDefault="006A57D1" w:rsidP="00F83ADE">
      <w:pPr>
        <w:tabs>
          <w:tab w:val="num" w:pos="426"/>
        </w:tabs>
        <w:spacing w:after="0" w:line="276" w:lineRule="auto"/>
        <w:jc w:val="both"/>
        <w:rPr>
          <w:rFonts w:ascii="Times New Roman" w:eastAsia="Times New Roman" w:hAnsi="Times New Roman" w:cs="Times New Roman"/>
          <w:sz w:val="24"/>
          <w:szCs w:val="24"/>
          <w:lang w:eastAsia="pl-PL"/>
        </w:rPr>
      </w:pPr>
    </w:p>
    <w:p w14:paraId="55A19028" w14:textId="30B1D03C" w:rsidR="000F64F6" w:rsidRPr="007839BF" w:rsidRDefault="000F64F6"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9</w:t>
      </w:r>
    </w:p>
    <w:p w14:paraId="31ACBC83"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Zabezpieczenie należytego wykonania umowy</w:t>
      </w:r>
    </w:p>
    <w:p w14:paraId="4AC8B6CB"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Zabezpieczenie może być wnoszone według wyboru wykonawcy w jednej lub kilku formach wskazanych w art. 450 ust. 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BC19D96"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wniesienie zabezpieczenia w formach wskazanych w art. 450 ust. 2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3DC7589C"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Do zmiany formy zabezpieczenia w trakcie realizacji umowy stosuje się  art. 451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F5B8680"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F83ADE">
      <w:pPr>
        <w:numPr>
          <w:ilvl w:val="0"/>
          <w:numId w:val="28"/>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F83ADE">
      <w:pPr>
        <w:numPr>
          <w:ilvl w:val="0"/>
          <w:numId w:val="28"/>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nieprzedłużenia lub niewniesienia nowego zabezpieczenia najpóźniej na 30 dni przed upływem terminu ważności dotychczasowego zabezpieczenia wniesionego w innej formie </w:t>
      </w:r>
      <w:r w:rsidRPr="000F64F6">
        <w:rPr>
          <w:rFonts w:ascii="Times New Roman" w:eastAsia="Times New Roman" w:hAnsi="Times New Roman" w:cs="Times New Roman"/>
          <w:sz w:val="24"/>
          <w:szCs w:val="24"/>
          <w:lang w:eastAsia="pl-PL"/>
        </w:rPr>
        <w:lastRenderedPageBreak/>
        <w:t>niż w pieniądzu, zamawiający zmienia formę na zabezpieczenie w pieniądzu, poprzez wypłatę kwoty z dotychczasowego zabezpieczenia.</w:t>
      </w:r>
    </w:p>
    <w:p w14:paraId="577D5D6E"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3AAF0AA0" w:rsidR="000F64F6" w:rsidRDefault="000F64F6" w:rsidP="00F83ADE">
      <w:pPr>
        <w:pStyle w:val="Akapitzlist"/>
        <w:spacing w:after="0" w:line="276" w:lineRule="auto"/>
        <w:ind w:left="360"/>
        <w:rPr>
          <w:rFonts w:ascii="Times New Roman" w:eastAsia="Times New Roman" w:hAnsi="Times New Roman"/>
          <w:sz w:val="24"/>
          <w:szCs w:val="24"/>
          <w:lang w:eastAsia="pl-PL"/>
        </w:rPr>
      </w:pPr>
    </w:p>
    <w:p w14:paraId="68377ECE" w14:textId="77777777" w:rsidR="006A57D1" w:rsidRDefault="006A57D1" w:rsidP="00F83ADE">
      <w:pPr>
        <w:pStyle w:val="Akapitzlist"/>
        <w:spacing w:after="0" w:line="276" w:lineRule="auto"/>
        <w:ind w:left="360"/>
        <w:rPr>
          <w:rFonts w:ascii="Times New Roman" w:eastAsia="Times New Roman" w:hAnsi="Times New Roman"/>
          <w:sz w:val="24"/>
          <w:szCs w:val="24"/>
          <w:lang w:eastAsia="pl-PL"/>
        </w:rPr>
      </w:pPr>
    </w:p>
    <w:p w14:paraId="7DCC357A" w14:textId="0AC6A91A" w:rsidR="000F64F6" w:rsidRPr="007D182E" w:rsidRDefault="000F64F6" w:rsidP="00F83ADE">
      <w:pPr>
        <w:pStyle w:val="Akapitzlist"/>
        <w:spacing w:after="0" w:line="276" w:lineRule="auto"/>
        <w:ind w:left="360"/>
        <w:jc w:val="center"/>
        <w:rPr>
          <w:rFonts w:ascii="Times New Roman" w:eastAsia="Times New Roman" w:hAnsi="Times New Roman"/>
          <w:b/>
          <w:bCs/>
          <w:sz w:val="24"/>
          <w:szCs w:val="24"/>
          <w:lang w:eastAsia="pl-PL"/>
        </w:rPr>
      </w:pPr>
      <w:r w:rsidRPr="007D182E">
        <w:rPr>
          <w:rFonts w:ascii="Times New Roman" w:eastAsia="Times New Roman" w:hAnsi="Times New Roman"/>
          <w:b/>
          <w:bCs/>
          <w:sz w:val="24"/>
          <w:szCs w:val="24"/>
          <w:lang w:eastAsia="pl-PL"/>
        </w:rPr>
        <w:t>§ 10</w:t>
      </w:r>
    </w:p>
    <w:p w14:paraId="745CCF8D"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Podwykonawstwo</w:t>
      </w:r>
    </w:p>
    <w:p w14:paraId="2793516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F83ADE">
      <w:pPr>
        <w:numPr>
          <w:ilvl w:val="0"/>
          <w:numId w:val="31"/>
        </w:numPr>
        <w:spacing w:before="120" w:after="0" w:line="276"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F83ADE">
      <w:pPr>
        <w:numPr>
          <w:ilvl w:val="0"/>
          <w:numId w:val="31"/>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Czy podwykonawca jest podmiotem, na którego zasoby wykonawca powołuje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…………………………(tak/nie)</w:t>
      </w:r>
    </w:p>
    <w:p w14:paraId="0760A6ED"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w celu wykazania spełnienia warunków udziału w postępowaniu, wykonawca jest zobowiązany wykazać zamawiającemu, że:</w:t>
      </w:r>
    </w:p>
    <w:p w14:paraId="20C306C9" w14:textId="77777777" w:rsidR="00B8347B" w:rsidRPr="000F64F6" w:rsidRDefault="00B8347B" w:rsidP="00F83ADE">
      <w:pPr>
        <w:numPr>
          <w:ilvl w:val="0"/>
          <w:numId w:val="32"/>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F83ADE">
      <w:pPr>
        <w:numPr>
          <w:ilvl w:val="0"/>
          <w:numId w:val="32"/>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 xml:space="preserve">Przepisu ust. 5 nie stosuje się wobec podwykonawców niebędących podmiotami, na których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celu powierzenia wykonania części zamówienia podwykonawcy, wykonawca zawiera umowę o podwykonawstwo w rozumieniu art. 7 pkt 27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1F642AF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postanowienia niezgodne z art. 463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w:t>
      </w:r>
      <w:r w:rsidRPr="000F64F6">
        <w:rPr>
          <w:rFonts w:ascii="Times New Roman" w:eastAsia="Times New Roman" w:hAnsi="Times New Roman" w:cs="Times New Roman"/>
          <w:sz w:val="24"/>
          <w:szCs w:val="24"/>
          <w:lang w:eastAsia="pl-PL"/>
        </w:rPr>
        <w:lastRenderedPageBreak/>
        <w:t xml:space="preserve">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61FF5B93" w14:textId="77777777" w:rsidR="007D182E" w:rsidRDefault="007D182E" w:rsidP="00F83ADE">
      <w:pPr>
        <w:spacing w:after="0" w:line="276" w:lineRule="auto"/>
        <w:jc w:val="center"/>
        <w:rPr>
          <w:rFonts w:ascii="Times New Roman" w:eastAsia="Times New Roman" w:hAnsi="Times New Roman" w:cs="Times New Roman"/>
          <w:sz w:val="24"/>
          <w:szCs w:val="24"/>
          <w:lang w:eastAsia="pl-PL"/>
        </w:rPr>
      </w:pPr>
      <w:bookmarkStart w:id="3" w:name="_Hlk65237601"/>
    </w:p>
    <w:p w14:paraId="5B81EDD3" w14:textId="77777777" w:rsidR="007D182E" w:rsidRDefault="007D182E" w:rsidP="00F83ADE">
      <w:pPr>
        <w:spacing w:after="0" w:line="276" w:lineRule="auto"/>
        <w:jc w:val="center"/>
        <w:rPr>
          <w:rFonts w:ascii="Times New Roman" w:eastAsia="Times New Roman" w:hAnsi="Times New Roman" w:cs="Times New Roman"/>
          <w:sz w:val="24"/>
          <w:szCs w:val="24"/>
          <w:lang w:eastAsia="pl-PL"/>
        </w:rPr>
      </w:pPr>
    </w:p>
    <w:p w14:paraId="41AE7483" w14:textId="39390502" w:rsidR="00B8347B" w:rsidRPr="007D182E" w:rsidRDefault="00B8347B" w:rsidP="00F83ADE">
      <w:pPr>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w:t>
      </w:r>
      <w:bookmarkEnd w:id="3"/>
      <w:r w:rsidRPr="007D182E">
        <w:rPr>
          <w:rFonts w:ascii="Times New Roman" w:eastAsia="Times New Roman" w:hAnsi="Times New Roman" w:cs="Times New Roman"/>
          <w:b/>
          <w:bCs/>
          <w:sz w:val="24"/>
          <w:szCs w:val="24"/>
          <w:lang w:eastAsia="pl-PL"/>
        </w:rPr>
        <w:t xml:space="preserve"> </w:t>
      </w:r>
      <w:r w:rsidR="00492925" w:rsidRPr="007D182E">
        <w:rPr>
          <w:rFonts w:ascii="Times New Roman" w:eastAsia="Times New Roman" w:hAnsi="Times New Roman" w:cs="Times New Roman"/>
          <w:b/>
          <w:bCs/>
          <w:sz w:val="24"/>
          <w:szCs w:val="24"/>
          <w:lang w:eastAsia="pl-PL"/>
        </w:rPr>
        <w:t>11</w:t>
      </w:r>
    </w:p>
    <w:p w14:paraId="5CB8AE90"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Kary umowne, odszkodowania</w:t>
      </w:r>
    </w:p>
    <w:p w14:paraId="340DB683" w14:textId="77777777" w:rsidR="00B8347B" w:rsidRPr="00B8347B" w:rsidRDefault="00B8347B" w:rsidP="00F83ADE">
      <w:pPr>
        <w:numPr>
          <w:ilvl w:val="1"/>
          <w:numId w:val="18"/>
        </w:numPr>
        <w:shd w:val="clear" w:color="auto" w:fill="FFFFFF"/>
        <w:tabs>
          <w:tab w:val="left" w:pos="512"/>
        </w:tabs>
        <w:spacing w:after="0" w:line="276" w:lineRule="auto"/>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F83ADE">
      <w:pPr>
        <w:spacing w:after="0" w:line="276"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23A36760" w:rsidR="00B8347B" w:rsidRPr="003023A7" w:rsidRDefault="00B8347B" w:rsidP="00F83ADE">
      <w:pPr>
        <w:numPr>
          <w:ilvl w:val="0"/>
          <w:numId w:val="12"/>
        </w:numPr>
        <w:spacing w:after="0" w:line="276"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73A21C19" w14:textId="77777777" w:rsidR="00B8347B" w:rsidRPr="00B8347B" w:rsidRDefault="00B8347B" w:rsidP="00F83ADE">
      <w:pPr>
        <w:spacing w:after="0" w:line="276"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F83ADE">
      <w:pPr>
        <w:numPr>
          <w:ilvl w:val="0"/>
          <w:numId w:val="13"/>
        </w:numPr>
        <w:shd w:val="clear" w:color="auto" w:fill="FFFFFF"/>
        <w:tabs>
          <w:tab w:val="left" w:pos="512"/>
        </w:tabs>
        <w:spacing w:after="0" w:line="276" w:lineRule="auto"/>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F83ADE">
      <w:pPr>
        <w:numPr>
          <w:ilvl w:val="0"/>
          <w:numId w:val="13"/>
        </w:numPr>
        <w:shd w:val="clear" w:color="auto" w:fill="FFFFFF"/>
        <w:tabs>
          <w:tab w:val="left" w:pos="512"/>
        </w:tabs>
        <w:spacing w:after="0" w:line="276" w:lineRule="auto"/>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F83ADE">
      <w:pPr>
        <w:numPr>
          <w:ilvl w:val="0"/>
          <w:numId w:val="13"/>
        </w:numPr>
        <w:shd w:val="clear" w:color="auto" w:fill="FFFFFF"/>
        <w:spacing w:after="0" w:line="276" w:lineRule="auto"/>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lastRenderedPageBreak/>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F83ADE">
      <w:pPr>
        <w:pStyle w:val="Akapitzlist"/>
        <w:numPr>
          <w:ilvl w:val="0"/>
          <w:numId w:val="13"/>
        </w:numPr>
        <w:spacing w:after="0" w:line="276" w:lineRule="auto"/>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34088725" w:rsidR="006A54BB" w:rsidRDefault="006A54BB" w:rsidP="00F83ADE">
      <w:pPr>
        <w:shd w:val="clear" w:color="auto" w:fill="FFFFFF"/>
        <w:spacing w:after="0" w:line="276" w:lineRule="auto"/>
        <w:jc w:val="both"/>
        <w:rPr>
          <w:rFonts w:ascii="Times New Roman" w:eastAsia="Times New Roman" w:hAnsi="Times New Roman" w:cs="Times New Roman"/>
          <w:spacing w:val="-13"/>
          <w:sz w:val="24"/>
          <w:szCs w:val="24"/>
          <w:lang w:eastAsia="pl-PL"/>
        </w:rPr>
      </w:pPr>
    </w:p>
    <w:p w14:paraId="463555E8" w14:textId="77777777" w:rsidR="006A57D1" w:rsidRPr="00B8347B" w:rsidRDefault="006A57D1" w:rsidP="00F83ADE">
      <w:pPr>
        <w:shd w:val="clear" w:color="auto" w:fill="FFFFFF"/>
        <w:spacing w:after="0" w:line="276" w:lineRule="auto"/>
        <w:jc w:val="both"/>
        <w:rPr>
          <w:rFonts w:ascii="Times New Roman" w:eastAsia="Times New Roman" w:hAnsi="Times New Roman" w:cs="Times New Roman"/>
          <w:spacing w:val="-13"/>
          <w:sz w:val="24"/>
          <w:szCs w:val="24"/>
          <w:lang w:eastAsia="pl-PL"/>
        </w:rPr>
      </w:pPr>
    </w:p>
    <w:p w14:paraId="3B47346B" w14:textId="249AF01F" w:rsidR="003023A7" w:rsidRPr="007D182E" w:rsidRDefault="003023A7" w:rsidP="00F83ADE">
      <w:pPr>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 1</w:t>
      </w:r>
      <w:r w:rsidR="00492925" w:rsidRPr="007D182E">
        <w:rPr>
          <w:rFonts w:ascii="Times New Roman" w:eastAsia="Times New Roman" w:hAnsi="Times New Roman" w:cs="Times New Roman"/>
          <w:b/>
          <w:bCs/>
          <w:sz w:val="24"/>
          <w:szCs w:val="24"/>
          <w:lang w:eastAsia="pl-PL"/>
        </w:rPr>
        <w:t>2</w:t>
      </w:r>
    </w:p>
    <w:p w14:paraId="31B938DE" w14:textId="73310985"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Klauzula społeczna</w:t>
      </w:r>
    </w:p>
    <w:p w14:paraId="29C76448" w14:textId="16B76A18" w:rsidR="00B8347B" w:rsidRPr="00492925" w:rsidRDefault="00B8347B" w:rsidP="00F83ADE">
      <w:pPr>
        <w:numPr>
          <w:ilvl w:val="4"/>
          <w:numId w:val="12"/>
        </w:numPr>
        <w:autoSpaceDE w:val="0"/>
        <w:autoSpaceDN w:val="0"/>
        <w:adjustRightInd w:val="0"/>
        <w:spacing w:after="0" w:line="276"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w:t>
      </w:r>
      <w:proofErr w:type="spellStart"/>
      <w:r w:rsidRPr="00492925">
        <w:rPr>
          <w:rFonts w:ascii="Times New Roman" w:eastAsia="Calibri" w:hAnsi="Times New Roman" w:cs="Times New Roman"/>
          <w:iCs/>
          <w:sz w:val="24"/>
          <w:szCs w:val="24"/>
        </w:rPr>
        <w:t>Pzp</w:t>
      </w:r>
      <w:proofErr w:type="spellEnd"/>
      <w:r w:rsidRPr="00492925">
        <w:rPr>
          <w:rFonts w:ascii="Times New Roman" w:eastAsia="Calibri" w:hAnsi="Times New Roman" w:cs="Times New Roman"/>
          <w:iCs/>
          <w:sz w:val="24"/>
          <w:szCs w:val="24"/>
        </w:rPr>
        <w:t xml:space="preserve"> wymaga, aby przez cały okres realizacji robót Wykonawca lub Podwykonawca zatrudniał </w:t>
      </w:r>
      <w:r w:rsidRPr="00492925">
        <w:rPr>
          <w:rFonts w:ascii="Times New Roman" w:eastAsia="Calibri" w:hAnsi="Times New Roman" w:cs="Times New Roman"/>
          <w:b/>
          <w:bCs/>
          <w:sz w:val="24"/>
          <w:szCs w:val="24"/>
        </w:rPr>
        <w:t>na podstawie umowy o pracę osoby wykonujące czynności w zakresie realizacji zamówienia w rozumieniu przepisów ustawy z dnia 26 czerwca 1974 r. – Kodeks pracy</w:t>
      </w:r>
      <w:r w:rsidR="002F2798" w:rsidRPr="002F2798">
        <w:t xml:space="preserve"> </w:t>
      </w:r>
      <w:r w:rsidR="002F2798">
        <w:t>(</w:t>
      </w:r>
      <w:r w:rsidR="002F2798" w:rsidRPr="002F2798">
        <w:rPr>
          <w:rFonts w:ascii="Times New Roman" w:eastAsia="Calibri" w:hAnsi="Times New Roman" w:cs="Times New Roman"/>
          <w:b/>
          <w:bCs/>
          <w:sz w:val="24"/>
          <w:szCs w:val="24"/>
        </w:rPr>
        <w:t>Dz. U. z 2022 r. poz. 1510, 1700,2140, z 2023 r. poz. 240)</w:t>
      </w:r>
      <w:r w:rsidR="002F2798">
        <w:rPr>
          <w:rFonts w:ascii="Times New Roman" w:eastAsia="Calibri" w:hAnsi="Times New Roman" w:cs="Times New Roman"/>
          <w:b/>
          <w:bCs/>
          <w:sz w:val="24"/>
          <w:szCs w:val="24"/>
        </w:rPr>
        <w:t xml:space="preserve"> </w:t>
      </w:r>
      <w:r w:rsidRPr="00492925">
        <w:rPr>
          <w:rFonts w:ascii="Times New Roman" w:eastAsia="Calibri" w:hAnsi="Times New Roman" w:cs="Times New Roman"/>
          <w:b/>
          <w:bCs/>
          <w:sz w:val="24"/>
          <w:szCs w:val="24"/>
        </w:rPr>
        <w:t xml:space="preserve">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F83ADE">
      <w:pPr>
        <w:autoSpaceDE w:val="0"/>
        <w:autoSpaceDN w:val="0"/>
        <w:adjustRightInd w:val="0"/>
        <w:spacing w:after="0" w:line="276"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F83ADE">
      <w:pPr>
        <w:numPr>
          <w:ilvl w:val="4"/>
          <w:numId w:val="12"/>
        </w:numPr>
        <w:autoSpaceDE w:val="0"/>
        <w:autoSpaceDN w:val="0"/>
        <w:adjustRightInd w:val="0"/>
        <w:spacing w:after="0" w:line="276"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F83ADE">
      <w:pPr>
        <w:spacing w:after="0" w:line="276"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F83ADE">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F83ADE">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072D795B" w:rsidR="00B8347B" w:rsidRDefault="00B8347B" w:rsidP="00F83ADE">
      <w:pPr>
        <w:shd w:val="clear" w:color="auto" w:fill="FFFFFF"/>
        <w:spacing w:after="0" w:line="276" w:lineRule="auto"/>
        <w:jc w:val="center"/>
        <w:rPr>
          <w:rFonts w:ascii="Times New Roman" w:eastAsia="Times New Roman" w:hAnsi="Times New Roman" w:cs="Times New Roman"/>
          <w:sz w:val="24"/>
          <w:szCs w:val="24"/>
          <w:lang w:eastAsia="pl-PL"/>
        </w:rPr>
      </w:pPr>
    </w:p>
    <w:p w14:paraId="769543E3" w14:textId="77777777" w:rsidR="006A57D1" w:rsidRPr="00B8347B" w:rsidRDefault="006A57D1" w:rsidP="00F83ADE">
      <w:pPr>
        <w:shd w:val="clear" w:color="auto" w:fill="FFFFFF"/>
        <w:spacing w:after="0" w:line="276" w:lineRule="auto"/>
        <w:jc w:val="center"/>
        <w:rPr>
          <w:rFonts w:ascii="Times New Roman" w:eastAsia="Times New Roman" w:hAnsi="Times New Roman" w:cs="Times New Roman"/>
          <w:sz w:val="24"/>
          <w:szCs w:val="24"/>
          <w:lang w:eastAsia="pl-PL"/>
        </w:rPr>
      </w:pPr>
    </w:p>
    <w:p w14:paraId="587F3437" w14:textId="7A4CF97C" w:rsidR="00B8347B" w:rsidRPr="007D182E" w:rsidRDefault="00B8347B" w:rsidP="00F83ADE">
      <w:pPr>
        <w:shd w:val="clear" w:color="auto" w:fill="FFFFFF"/>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§1</w:t>
      </w:r>
      <w:r w:rsidR="008467D2" w:rsidRPr="007D182E">
        <w:rPr>
          <w:rFonts w:ascii="Times New Roman" w:eastAsia="Times New Roman" w:hAnsi="Times New Roman" w:cs="Times New Roman"/>
          <w:b/>
          <w:bCs/>
          <w:sz w:val="24"/>
          <w:szCs w:val="24"/>
          <w:lang w:eastAsia="pl-PL"/>
        </w:rPr>
        <w:t>3</w:t>
      </w:r>
    </w:p>
    <w:p w14:paraId="23030A0F"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Odbiory</w:t>
      </w:r>
    </w:p>
    <w:p w14:paraId="46A5A064" w14:textId="0848F669" w:rsidR="00B8347B" w:rsidRPr="00B8347B" w:rsidRDefault="00B8347B" w:rsidP="00F83ADE">
      <w:pPr>
        <w:numPr>
          <w:ilvl w:val="0"/>
          <w:numId w:val="14"/>
        </w:numPr>
        <w:shd w:val="clear" w:color="auto" w:fill="FFFFFF"/>
        <w:spacing w:after="0" w:line="276" w:lineRule="auto"/>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t>
      </w:r>
      <w:r w:rsidR="00B8347B" w:rsidRPr="00B8347B">
        <w:rPr>
          <w:rFonts w:ascii="Times New Roman" w:eastAsia="Times New Roman" w:hAnsi="Times New Roman" w:cs="Times New Roman"/>
          <w:spacing w:val="-3"/>
          <w:sz w:val="24"/>
          <w:szCs w:val="24"/>
          <w:lang w:eastAsia="pl-PL"/>
        </w:rPr>
        <w:lastRenderedPageBreak/>
        <w:t xml:space="preserve">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2C150F55" w:rsid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3EFA097E" w14:textId="6AB45D87" w:rsidR="002F2798" w:rsidRPr="002F2798" w:rsidRDefault="002F2798" w:rsidP="002F2798">
      <w:pPr>
        <w:pStyle w:val="Akapitzlist"/>
        <w:numPr>
          <w:ilvl w:val="0"/>
          <w:numId w:val="47"/>
        </w:numPr>
        <w:shd w:val="clear" w:color="auto" w:fill="FFFFFF"/>
        <w:tabs>
          <w:tab w:val="left" w:pos="377"/>
        </w:tabs>
        <w:spacing w:after="0" w:line="276" w:lineRule="auto"/>
        <w:ind w:right="97"/>
        <w:jc w:val="both"/>
        <w:rPr>
          <w:rFonts w:ascii="Times New Roman" w:eastAsia="Times New Roman" w:hAnsi="Times New Roman"/>
          <w:sz w:val="24"/>
          <w:szCs w:val="24"/>
          <w:lang w:eastAsia="pl-PL"/>
        </w:rPr>
      </w:pPr>
      <w:r w:rsidRPr="002F2798">
        <w:rPr>
          <w:rFonts w:ascii="Times New Roman" w:eastAsia="Times New Roman" w:hAnsi="Times New Roman"/>
          <w:sz w:val="24"/>
          <w:szCs w:val="24"/>
          <w:lang w:eastAsia="pl-PL"/>
        </w:rPr>
        <w:t>oświadczenia o wytyczeniu geodezyjnym</w:t>
      </w:r>
    </w:p>
    <w:p w14:paraId="0938DD1B" w14:textId="77777777" w:rsidR="00B8347B" w:rsidRPr="00B8347B" w:rsidRDefault="00B8347B" w:rsidP="00F83ADE">
      <w:pPr>
        <w:spacing w:after="0" w:line="276" w:lineRule="auto"/>
        <w:rPr>
          <w:rFonts w:ascii="Times New Roman" w:eastAsia="Times New Roman" w:hAnsi="Times New Roman" w:cs="Times New Roman"/>
          <w:sz w:val="2"/>
          <w:szCs w:val="24"/>
          <w:lang w:eastAsia="pl-PL"/>
        </w:rPr>
      </w:pPr>
    </w:p>
    <w:p w14:paraId="0658E116" w14:textId="7CE71ED6" w:rsidR="00B8347B" w:rsidRPr="00B8347B" w:rsidRDefault="00B8347B" w:rsidP="002F2798">
      <w:pPr>
        <w:numPr>
          <w:ilvl w:val="0"/>
          <w:numId w:val="47"/>
        </w:numPr>
        <w:shd w:val="clear" w:color="auto" w:fill="FFFFFF"/>
        <w:tabs>
          <w:tab w:val="left" w:pos="851"/>
        </w:tabs>
        <w:spacing w:after="0" w:line="276" w:lineRule="auto"/>
        <w:ind w:right="24"/>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atesty i certyfikaty bezpieczeństwa, </w:t>
      </w:r>
    </w:p>
    <w:p w14:paraId="485288FC" w14:textId="073AA52F" w:rsidR="00B8347B" w:rsidRPr="00B8347B" w:rsidRDefault="002C37A9" w:rsidP="00F83ADE">
      <w:pPr>
        <w:shd w:val="clear" w:color="auto" w:fill="FFFFFF"/>
        <w:tabs>
          <w:tab w:val="left" w:pos="449"/>
        </w:tabs>
        <w:spacing w:before="10" w:after="0" w:line="276" w:lineRule="auto"/>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F83ADE">
      <w:pPr>
        <w:shd w:val="clear" w:color="auto" w:fill="FFFFFF"/>
        <w:tabs>
          <w:tab w:val="left" w:pos="449"/>
        </w:tabs>
        <w:spacing w:after="0" w:line="276" w:lineRule="auto"/>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F83ADE">
      <w:pPr>
        <w:shd w:val="clear" w:color="auto" w:fill="FFFFFF"/>
        <w:tabs>
          <w:tab w:val="left" w:pos="449"/>
        </w:tabs>
        <w:spacing w:after="0" w:line="276" w:lineRule="auto"/>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F83ADE">
      <w:pPr>
        <w:numPr>
          <w:ilvl w:val="1"/>
          <w:numId w:val="14"/>
        </w:numPr>
        <w:shd w:val="clear" w:color="auto" w:fill="FFFFFF"/>
        <w:tabs>
          <w:tab w:val="left" w:pos="498"/>
          <w:tab w:val="num" w:pos="851"/>
        </w:tabs>
        <w:spacing w:after="0" w:line="276" w:lineRule="auto"/>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F83ADE">
      <w:pPr>
        <w:numPr>
          <w:ilvl w:val="1"/>
          <w:numId w:val="14"/>
        </w:numPr>
        <w:shd w:val="clear" w:color="auto" w:fill="FFFFFF"/>
        <w:tabs>
          <w:tab w:val="left" w:pos="498"/>
          <w:tab w:val="num" w:pos="851"/>
        </w:tabs>
        <w:spacing w:after="0" w:line="276" w:lineRule="auto"/>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4FD617F2" w:rsidR="00B8347B" w:rsidRPr="00B8347B" w:rsidRDefault="007D182E" w:rsidP="00F83ADE">
      <w:pPr>
        <w:numPr>
          <w:ilvl w:val="1"/>
          <w:numId w:val="19"/>
        </w:numPr>
        <w:shd w:val="clear" w:color="auto" w:fill="FFFFFF"/>
        <w:tabs>
          <w:tab w:val="left" w:pos="821"/>
          <w:tab w:val="num" w:pos="851"/>
        </w:tabs>
        <w:spacing w:before="10" w:after="0" w:line="276" w:lineRule="auto"/>
        <w:ind w:left="851" w:right="111" w:firstLine="0"/>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pacing w:val="-7"/>
          <w:sz w:val="24"/>
          <w:szCs w:val="24"/>
          <w:lang w:eastAsia="pl-PL"/>
        </w:rPr>
        <w:t xml:space="preserve"> </w:t>
      </w:r>
      <w:r w:rsidR="00B8347B" w:rsidRPr="00B8347B">
        <w:rPr>
          <w:rFonts w:ascii="Times New Roman" w:eastAsia="Times New Roman" w:hAnsi="Times New Roman" w:cs="Times New Roman"/>
          <w:spacing w:val="-7"/>
          <w:sz w:val="24"/>
          <w:szCs w:val="24"/>
          <w:lang w:eastAsia="pl-PL"/>
        </w:rPr>
        <w:t>jeżeli umożliwiają korzystanie z rzeczy zgodnie z przeznaczeniem, Zamawiający moż</w:t>
      </w:r>
      <w:r>
        <w:rPr>
          <w:rFonts w:ascii="Times New Roman" w:eastAsia="Times New Roman" w:hAnsi="Times New Roman" w:cs="Times New Roman"/>
          <w:spacing w:val="-7"/>
          <w:sz w:val="24"/>
          <w:szCs w:val="24"/>
          <w:lang w:eastAsia="pl-PL"/>
        </w:rPr>
        <w:t xml:space="preserve">e </w:t>
      </w:r>
      <w:r w:rsidR="00B8347B" w:rsidRPr="00B8347B">
        <w:rPr>
          <w:rFonts w:ascii="Times New Roman" w:eastAsia="Times New Roman" w:hAnsi="Times New Roman" w:cs="Times New Roman"/>
          <w:spacing w:val="-7"/>
          <w:sz w:val="24"/>
          <w:szCs w:val="24"/>
          <w:lang w:eastAsia="pl-PL"/>
        </w:rPr>
        <w:t>ob</w:t>
      </w:r>
      <w:r w:rsidR="00B8347B" w:rsidRPr="00B8347B">
        <w:rPr>
          <w:rFonts w:ascii="Times New Roman" w:eastAsia="Times New Roman" w:hAnsi="Times New Roman" w:cs="Times New Roman"/>
          <w:spacing w:val="-7"/>
          <w:sz w:val="24"/>
          <w:szCs w:val="24"/>
          <w:lang w:eastAsia="pl-PL"/>
        </w:rPr>
        <w:softHyphen/>
      </w:r>
      <w:r w:rsidR="00B8347B"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22D0103C" w:rsidR="00B8347B" w:rsidRPr="00B8347B" w:rsidRDefault="007D182E" w:rsidP="00F83ADE">
      <w:pPr>
        <w:shd w:val="clear" w:color="auto" w:fill="FFFFFF"/>
        <w:tabs>
          <w:tab w:val="left" w:pos="821"/>
          <w:tab w:val="num" w:pos="1276"/>
        </w:tabs>
        <w:spacing w:before="10" w:after="0" w:line="276" w:lineRule="auto"/>
        <w:ind w:left="567" w:right="111" w:firstLine="142"/>
        <w:jc w:val="both"/>
        <w:rPr>
          <w:rFonts w:ascii="Times New Roman" w:eastAsia="Times New Roman" w:hAnsi="Times New Roman" w:cs="Times New Roman"/>
          <w:spacing w:val="-14"/>
          <w:sz w:val="24"/>
          <w:szCs w:val="24"/>
          <w:lang w:eastAsia="pl-PL"/>
        </w:rPr>
      </w:pPr>
      <w:r>
        <w:rPr>
          <w:rFonts w:ascii="Times New Roman" w:eastAsia="Times New Roman" w:hAnsi="Times New Roman" w:cs="Times New Roman"/>
          <w:spacing w:val="-7"/>
          <w:sz w:val="24"/>
          <w:szCs w:val="24"/>
          <w:lang w:eastAsia="pl-PL"/>
        </w:rPr>
        <w:t xml:space="preserve"> - </w:t>
      </w:r>
      <w:r w:rsidR="00B8347B"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F83ADE">
      <w:pPr>
        <w:shd w:val="clear" w:color="auto" w:fill="FFFFFF"/>
        <w:tabs>
          <w:tab w:val="left" w:pos="821"/>
          <w:tab w:val="num" w:pos="1276"/>
        </w:tabs>
        <w:spacing w:before="10" w:after="0" w:line="276" w:lineRule="auto"/>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D886142" w:rsidR="00B8347B" w:rsidRPr="007D182E" w:rsidRDefault="00B8347B" w:rsidP="00F83ADE">
      <w:pPr>
        <w:pStyle w:val="Akapitzlist"/>
        <w:numPr>
          <w:ilvl w:val="0"/>
          <w:numId w:val="45"/>
        </w:numPr>
        <w:shd w:val="clear" w:color="auto" w:fill="FFFFFF"/>
        <w:tabs>
          <w:tab w:val="left" w:pos="426"/>
        </w:tabs>
        <w:spacing w:before="10" w:after="0" w:line="276" w:lineRule="auto"/>
        <w:ind w:right="111"/>
        <w:jc w:val="both"/>
        <w:rPr>
          <w:rFonts w:ascii="Times New Roman" w:eastAsia="Times New Roman" w:hAnsi="Times New Roman"/>
          <w:spacing w:val="-2"/>
          <w:sz w:val="24"/>
          <w:szCs w:val="24"/>
          <w:lang w:eastAsia="pl-PL"/>
        </w:rPr>
      </w:pPr>
      <w:r w:rsidRPr="007D182E">
        <w:rPr>
          <w:rFonts w:ascii="Times New Roman" w:eastAsia="Times New Roman" w:hAnsi="Times New Roman"/>
          <w:spacing w:val="-2"/>
          <w:sz w:val="24"/>
          <w:szCs w:val="24"/>
          <w:lang w:eastAsia="pl-PL"/>
        </w:rPr>
        <w:t xml:space="preserve">Strony postanawiają, że  z czynności odbiorowych będzie spisany protokół zawierający  </w:t>
      </w:r>
    </w:p>
    <w:p w14:paraId="54B40A03" w14:textId="77777777" w:rsidR="00B8347B" w:rsidRPr="00B8347B" w:rsidRDefault="00B8347B" w:rsidP="00F83ADE">
      <w:pPr>
        <w:shd w:val="clear" w:color="auto" w:fill="FFFFFF"/>
        <w:tabs>
          <w:tab w:val="left" w:pos="426"/>
        </w:tabs>
        <w:spacing w:before="10" w:after="0" w:line="276" w:lineRule="auto"/>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03C18BFF" w14:textId="33245B54" w:rsidR="001B6C6A" w:rsidRPr="00B8347B" w:rsidRDefault="00B8347B" w:rsidP="00F83ADE">
      <w:pPr>
        <w:shd w:val="clear" w:color="auto" w:fill="FFFFFF"/>
        <w:tabs>
          <w:tab w:val="left" w:pos="426"/>
        </w:tabs>
        <w:spacing w:before="10" w:after="0" w:line="276" w:lineRule="auto"/>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5657E457" w:rsidR="00B8347B" w:rsidRPr="001B6C6A" w:rsidRDefault="001B6C6A" w:rsidP="00F83ADE">
      <w:pPr>
        <w:pStyle w:val="Akapitzlist"/>
        <w:shd w:val="clear" w:color="auto" w:fill="FFFFFF"/>
        <w:tabs>
          <w:tab w:val="left" w:pos="821"/>
        </w:tabs>
        <w:spacing w:before="10" w:after="0" w:line="276" w:lineRule="auto"/>
        <w:ind w:left="0" w:right="111"/>
        <w:jc w:val="both"/>
        <w:rPr>
          <w:rFonts w:ascii="Times New Roman" w:eastAsia="Times New Roman" w:hAnsi="Times New Roman"/>
          <w:spacing w:val="-5"/>
          <w:sz w:val="24"/>
          <w:szCs w:val="24"/>
          <w:lang w:eastAsia="pl-PL"/>
        </w:rPr>
      </w:pPr>
      <w:r>
        <w:rPr>
          <w:rFonts w:ascii="Times New Roman" w:eastAsia="Times New Roman" w:hAnsi="Times New Roman"/>
          <w:sz w:val="24"/>
          <w:szCs w:val="24"/>
          <w:lang w:eastAsia="pl-PL"/>
        </w:rPr>
        <w:t xml:space="preserve">11. </w:t>
      </w:r>
      <w:r w:rsidR="00B8347B" w:rsidRPr="001B6C6A">
        <w:rPr>
          <w:rFonts w:ascii="Times New Roman" w:eastAsia="Times New Roman" w:hAnsi="Times New Roman"/>
          <w:sz w:val="24"/>
          <w:szCs w:val="24"/>
          <w:lang w:eastAsia="pl-PL"/>
        </w:rPr>
        <w:t xml:space="preserve">Wykonawca zobowiązany jest do zawiadomienia Zamawiającego o usunięciu wad oraz </w:t>
      </w:r>
      <w:r w:rsidR="00B8347B" w:rsidRPr="001B6C6A">
        <w:rPr>
          <w:rFonts w:ascii="Times New Roman" w:eastAsia="Times New Roman" w:hAnsi="Times New Roman"/>
          <w:spacing w:val="-2"/>
          <w:sz w:val="24"/>
          <w:szCs w:val="24"/>
          <w:lang w:eastAsia="pl-PL"/>
        </w:rPr>
        <w:t>do żądania wyznaczenia terminu na odbiór zakwestionowanych uprzednio robót jako wa</w:t>
      </w:r>
      <w:r w:rsidR="00B8347B" w:rsidRPr="001B6C6A">
        <w:rPr>
          <w:rFonts w:ascii="Times New Roman" w:eastAsia="Times New Roman" w:hAnsi="Times New Roman"/>
          <w:spacing w:val="-2"/>
          <w:sz w:val="24"/>
          <w:szCs w:val="24"/>
          <w:lang w:eastAsia="pl-PL"/>
        </w:rPr>
        <w:softHyphen/>
      </w:r>
      <w:r w:rsidR="00B8347B" w:rsidRPr="001B6C6A">
        <w:rPr>
          <w:rFonts w:ascii="Times New Roman" w:eastAsia="Times New Roman" w:hAnsi="Times New Roman"/>
          <w:sz w:val="24"/>
          <w:szCs w:val="24"/>
          <w:lang w:eastAsia="pl-PL"/>
        </w:rPr>
        <w:t>dliwych.</w:t>
      </w:r>
    </w:p>
    <w:p w14:paraId="33249E12" w14:textId="575A65A2"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41F9CF98" w14:textId="77777777" w:rsidR="006A57D1" w:rsidRDefault="006A57D1" w:rsidP="00F83ADE">
      <w:pPr>
        <w:spacing w:after="0" w:line="276" w:lineRule="auto"/>
        <w:jc w:val="center"/>
        <w:rPr>
          <w:rFonts w:ascii="Times New Roman" w:eastAsia="Times New Roman" w:hAnsi="Times New Roman" w:cs="Times New Roman"/>
          <w:sz w:val="24"/>
          <w:szCs w:val="24"/>
          <w:lang w:eastAsia="pl-PL"/>
        </w:rPr>
      </w:pPr>
    </w:p>
    <w:p w14:paraId="2FF31C83" w14:textId="599BB4CD" w:rsidR="009D7160" w:rsidRPr="001B6C6A" w:rsidRDefault="009D7160" w:rsidP="00F83ADE">
      <w:pPr>
        <w:spacing w:after="0" w:line="276" w:lineRule="auto"/>
        <w:jc w:val="center"/>
        <w:rPr>
          <w:rFonts w:ascii="Times New Roman" w:eastAsia="Times New Roman" w:hAnsi="Times New Roman" w:cs="Times New Roman"/>
          <w:b/>
          <w:bCs/>
          <w:sz w:val="24"/>
          <w:szCs w:val="24"/>
          <w:lang w:eastAsia="pl-PL"/>
        </w:rPr>
      </w:pPr>
      <w:r w:rsidRPr="001B6C6A">
        <w:rPr>
          <w:rFonts w:ascii="Times New Roman" w:eastAsia="Times New Roman" w:hAnsi="Times New Roman" w:cs="Times New Roman"/>
          <w:b/>
          <w:bCs/>
          <w:sz w:val="24"/>
          <w:szCs w:val="24"/>
          <w:lang w:eastAsia="pl-PL"/>
        </w:rPr>
        <w:t>§ 14</w:t>
      </w:r>
    </w:p>
    <w:p w14:paraId="4F069AE5" w14:textId="77777777" w:rsidR="00B8347B" w:rsidRPr="001B6C6A"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1B6C6A">
        <w:rPr>
          <w:rFonts w:ascii="Times New Roman" w:eastAsia="Times New Roman" w:hAnsi="Times New Roman" w:cs="Times New Roman"/>
          <w:b/>
          <w:bCs/>
          <w:sz w:val="24"/>
          <w:szCs w:val="24"/>
          <w:u w:val="single"/>
          <w:lang w:eastAsia="pl-PL"/>
        </w:rPr>
        <w:t>Zmiana umowy</w:t>
      </w:r>
    </w:p>
    <w:p w14:paraId="4B71269F" w14:textId="77777777" w:rsidR="00B8347B" w:rsidRPr="00B8347B" w:rsidRDefault="00B8347B" w:rsidP="00F83ADE">
      <w:pPr>
        <w:tabs>
          <w:tab w:val="left" w:pos="0"/>
        </w:tabs>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4FC957DD" w14:textId="6E96B8AA" w:rsidR="002C37A9"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1B6C6A">
        <w:rPr>
          <w:rFonts w:ascii="Times New Roman" w:eastAsia="Times New Roman" w:hAnsi="Times New Roman"/>
          <w:sz w:val="24"/>
          <w:szCs w:val="24"/>
          <w:lang w:eastAsia="pl-PL"/>
        </w:rPr>
        <w:t>zmiany kluczowego personelu Zamawiającego lub Wykonawcy, w tym zmiana kierownika budowy - spełniającego wymagania zawarte w SWZ po uzgodnieniu z Zamawiającym,</w:t>
      </w:r>
    </w:p>
    <w:p w14:paraId="7A3CAA80" w14:textId="33B2EF40" w:rsidR="002C37A9"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1B6C6A">
        <w:rPr>
          <w:rFonts w:ascii="Times New Roman" w:eastAsia="Times New Roman" w:hAnsi="Times New Roman"/>
          <w:sz w:val="24"/>
          <w:szCs w:val="24"/>
          <w:lang w:eastAsia="pl-PL"/>
        </w:rPr>
        <w:t>wystąpienia niekorzystnych warunków atmosferycznych powodujących konieczność przerwania robót</w:t>
      </w:r>
      <w:r w:rsidR="002F2798">
        <w:rPr>
          <w:rFonts w:ascii="Times New Roman" w:eastAsia="Times New Roman" w:hAnsi="Times New Roman"/>
          <w:sz w:val="24"/>
          <w:szCs w:val="24"/>
          <w:lang w:eastAsia="pl-PL"/>
        </w:rPr>
        <w:t xml:space="preserve">. </w:t>
      </w:r>
      <w:r w:rsidRPr="001B6C6A">
        <w:rPr>
          <w:rFonts w:ascii="Times New Roman" w:eastAsia="Times New Roman" w:hAnsi="Times New Roman"/>
          <w:sz w:val="24"/>
          <w:szCs w:val="24"/>
          <w:lang w:eastAsia="pl-PL"/>
        </w:rPr>
        <w:t>Zamawiający dopuszcza możliwość przedłużenia terminu przewidzianego na realizację zamówienia, o ilość dni w których te warunki wystąpią (opady, zbyt niskie temperatury, opady śniegu),</w:t>
      </w:r>
    </w:p>
    <w:p w14:paraId="2268ADED" w14:textId="000EAE04" w:rsidR="001B6C6A" w:rsidRPr="005A0952" w:rsidRDefault="005A0952" w:rsidP="005A0952">
      <w:pPr>
        <w:pStyle w:val="Akapitzlist"/>
        <w:numPr>
          <w:ilvl w:val="1"/>
          <w:numId w:val="9"/>
        </w:numPr>
        <w:rPr>
          <w:rFonts w:ascii="Times New Roman" w:eastAsia="Times New Roman" w:hAnsi="Times New Roman"/>
          <w:sz w:val="24"/>
          <w:szCs w:val="24"/>
          <w:lang w:eastAsia="pl-PL"/>
        </w:rPr>
      </w:pPr>
      <w:r w:rsidRPr="005A0952">
        <w:rPr>
          <w:rFonts w:ascii="Times New Roman" w:eastAsia="Times New Roman" w:hAnsi="Times New Roman"/>
          <w:sz w:val="24"/>
          <w:szCs w:val="24"/>
          <w:lang w:eastAsia="pl-PL"/>
        </w:rPr>
        <w:lastRenderedPageBreak/>
        <w:t xml:space="preserve">wydłużenie terminu realizacji ze względu na zamiany w umowie o dofinansowanie projektu o którym mowa w </w:t>
      </w:r>
      <w:r>
        <w:rPr>
          <w:rFonts w:ascii="Times New Roman" w:eastAsia="Times New Roman" w:hAnsi="Times New Roman"/>
          <w:sz w:val="24"/>
          <w:szCs w:val="24"/>
          <w:lang w:eastAsia="pl-PL"/>
        </w:rPr>
        <w:t xml:space="preserve">§ 1 ust.2 </w:t>
      </w:r>
      <w:r w:rsidRPr="005A0952">
        <w:rPr>
          <w:rFonts w:ascii="Times New Roman" w:eastAsia="Times New Roman" w:hAnsi="Times New Roman"/>
          <w:sz w:val="24"/>
          <w:szCs w:val="24"/>
          <w:lang w:eastAsia="pl-PL"/>
        </w:rPr>
        <w:t xml:space="preserve"> w ramach  którego realizowane jest przedmiotowe zamówienie,</w:t>
      </w:r>
    </w:p>
    <w:p w14:paraId="54B49A3B" w14:textId="79B19177"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color w:val="FF0000"/>
          <w:sz w:val="24"/>
          <w:szCs w:val="24"/>
          <w:lang w:eastAsia="pl-PL"/>
        </w:rPr>
      </w:pPr>
      <w:r w:rsidRPr="00753176">
        <w:rPr>
          <w:rFonts w:ascii="Times New Roman" w:eastAsia="Times New Roman" w:hAnsi="Times New Roman"/>
          <w:sz w:val="24"/>
          <w:szCs w:val="24"/>
          <w:lang w:eastAsia="pl-PL"/>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2F8D9ABB" w14:textId="1EB41847"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753176">
        <w:rPr>
          <w:rFonts w:ascii="Times New Roman" w:eastAsia="Times New Roman" w:hAnsi="Times New Roman"/>
          <w:sz w:val="24"/>
          <w:szCs w:val="24"/>
          <w:lang w:eastAsia="pl-PL"/>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6675D4D8" w14:textId="0D596CDE"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753176">
        <w:rPr>
          <w:rFonts w:ascii="Times New Roman" w:eastAsia="Times New Roman" w:hAnsi="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6C2165F5" w14:textId="7FCBF848" w:rsidR="000B5AA2" w:rsidRPr="000B5AA2" w:rsidRDefault="002C37A9" w:rsidP="00F83ADE">
      <w:pPr>
        <w:autoSpaceDE w:val="0"/>
        <w:autoSpaceDN w:val="0"/>
        <w:adjustRightInd w:val="0"/>
        <w:spacing w:after="0" w:line="276" w:lineRule="auto"/>
        <w:ind w:left="360"/>
        <w:jc w:val="both"/>
        <w:rPr>
          <w:rFonts w:ascii="Times New Roman" w:eastAsia="Times New Roman" w:hAnsi="Times New Roman" w:cs="Times New Roman"/>
          <w:sz w:val="24"/>
          <w:szCs w:val="20"/>
          <w:lang w:eastAsia="pl-PL"/>
        </w:rPr>
      </w:pPr>
      <w:r w:rsidRPr="002C37A9">
        <w:rPr>
          <w:rFonts w:ascii="Times New Roman" w:eastAsia="Times New Roman" w:hAnsi="Times New Roman" w:cs="Times New Roman"/>
          <w:sz w:val="24"/>
          <w:szCs w:val="20"/>
          <w:lang w:eastAsia="pl-PL"/>
        </w:rPr>
        <w:t>konieczności wykonania robót dodatkowych na skutek sytuacji niemożliwej wcześniej do przewidzenia,</w:t>
      </w:r>
    </w:p>
    <w:p w14:paraId="4E3664DA" w14:textId="5660C6B5" w:rsidR="002C37A9" w:rsidRPr="000B5AA2" w:rsidRDefault="002C37A9" w:rsidP="00F83ADE">
      <w:pPr>
        <w:numPr>
          <w:ilvl w:val="0"/>
          <w:numId w:val="35"/>
        </w:numPr>
        <w:tabs>
          <w:tab w:val="left" w:pos="284"/>
        </w:tabs>
        <w:spacing w:after="0" w:line="276" w:lineRule="auto"/>
        <w:ind w:left="284" w:hanging="284"/>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2C37A9">
        <w:rPr>
          <w:rFonts w:ascii="Times New Roman" w:eastAsia="Times New Roman" w:hAnsi="Times New Roman" w:cs="Times New Roman"/>
          <w:sz w:val="24"/>
          <w:szCs w:val="20"/>
          <w:lang w:eastAsia="pl-PL"/>
        </w:rPr>
        <w:br/>
        <w:t>i odbioru robót,</w:t>
      </w:r>
    </w:p>
    <w:p w14:paraId="17C7DCC9" w14:textId="77777777" w:rsidR="002C37A9" w:rsidRPr="000B5AA2" w:rsidRDefault="002C37A9" w:rsidP="00F83ADE">
      <w:pPr>
        <w:numPr>
          <w:ilvl w:val="0"/>
          <w:numId w:val="35"/>
        </w:numPr>
        <w:tabs>
          <w:tab w:val="left" w:pos="284"/>
        </w:tabs>
        <w:spacing w:after="0" w:line="276" w:lineRule="auto"/>
        <w:ind w:left="284" w:hanging="284"/>
        <w:jc w:val="both"/>
        <w:rPr>
          <w:rFonts w:ascii="Times New Roman" w:eastAsia="Times New Roman" w:hAnsi="Times New Roman" w:cs="Times New Roman"/>
          <w:spacing w:val="-2"/>
          <w:sz w:val="24"/>
          <w:szCs w:val="20"/>
          <w:lang w:eastAsia="pl-PL"/>
        </w:rPr>
      </w:pPr>
      <w:r w:rsidRPr="000B5AA2">
        <w:rPr>
          <w:rFonts w:ascii="Times New Roman" w:eastAsia="Times New Roman" w:hAnsi="Times New Roman" w:cs="Times New Roman"/>
          <w:sz w:val="24"/>
          <w:szCs w:val="20"/>
          <w:lang w:eastAsia="pl-PL"/>
        </w:rPr>
        <w:t>w przypadku w</w:t>
      </w:r>
      <w:r w:rsidRPr="000B5AA2">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0B5AA2">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0B5AA2">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696DB979" w14:textId="739CC15D" w:rsidR="002C37A9" w:rsidRDefault="002C37A9" w:rsidP="00F83ADE">
      <w:pPr>
        <w:tabs>
          <w:tab w:val="left" w:pos="284"/>
        </w:tabs>
        <w:spacing w:after="0" w:line="276" w:lineRule="auto"/>
        <w:ind w:left="284"/>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224F2A56" w14:textId="08964130" w:rsidR="00B8347B" w:rsidRPr="00BD7AAC" w:rsidRDefault="002C37A9" w:rsidP="00F83ADE">
      <w:pPr>
        <w:pStyle w:val="Akapitzlist"/>
        <w:numPr>
          <w:ilvl w:val="0"/>
          <w:numId w:val="35"/>
        </w:numPr>
        <w:tabs>
          <w:tab w:val="left" w:pos="284"/>
        </w:tabs>
        <w:spacing w:after="0" w:line="276" w:lineRule="auto"/>
        <w:ind w:left="284" w:hanging="284"/>
        <w:jc w:val="both"/>
        <w:rPr>
          <w:rFonts w:ascii="Times New Roman" w:eastAsia="Times New Roman" w:hAnsi="Times New Roman"/>
          <w:color w:val="FF0000"/>
          <w:sz w:val="24"/>
          <w:szCs w:val="24"/>
          <w:lang w:eastAsia="pl-PL"/>
        </w:rPr>
      </w:pPr>
      <w:r w:rsidRPr="000B5AA2">
        <w:rPr>
          <w:rFonts w:ascii="Times New Roman" w:eastAsia="Times New Roman" w:hAnsi="Times New Roman"/>
          <w:sz w:val="24"/>
          <w:szCs w:val="20"/>
          <w:lang w:eastAsia="pl-PL"/>
        </w:rPr>
        <w:t xml:space="preserve">dopuszcza się możliwość zmiany wynagrodzenia umownego w okolicznościach </w:t>
      </w:r>
      <w:r w:rsidRPr="000B5AA2">
        <w:rPr>
          <w:rFonts w:ascii="Times New Roman" w:eastAsia="Times New Roman" w:hAnsi="Times New Roman"/>
          <w:sz w:val="24"/>
          <w:szCs w:val="20"/>
          <w:lang w:eastAsia="pl-PL"/>
        </w:rPr>
        <w:br/>
        <w:t>w przypadku</w:t>
      </w:r>
      <w:r w:rsidRPr="000B5AA2">
        <w:rPr>
          <w:rFonts w:ascii="Times New Roman" w:eastAsia="Times New Roman" w:hAnsi="Times New Roman"/>
          <w:spacing w:val="-2"/>
          <w:sz w:val="24"/>
          <w:szCs w:val="20"/>
          <w:lang w:eastAsia="pl-PL"/>
        </w:rPr>
        <w:t xml:space="preserve"> </w:t>
      </w:r>
      <w:r w:rsidRPr="000B5AA2">
        <w:rPr>
          <w:rFonts w:ascii="Times New Roman" w:eastAsia="Times New Roman" w:hAnsi="Times New Roman"/>
          <w:sz w:val="24"/>
          <w:szCs w:val="20"/>
          <w:lang w:eastAsia="pl-PL"/>
        </w:rPr>
        <w:t>urzędowej zmiany stawki podatku VAT.</w:t>
      </w:r>
    </w:p>
    <w:p w14:paraId="1C8DD5D5" w14:textId="1A793220" w:rsidR="009D7160" w:rsidRDefault="00AD354E" w:rsidP="00F83ADE">
      <w:p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B8347B" w:rsidRPr="009D7160">
        <w:rPr>
          <w:rFonts w:ascii="Times New Roman" w:eastAsia="Times New Roman" w:hAnsi="Times New Roman" w:cs="Times New Roman"/>
          <w:sz w:val="24"/>
          <w:szCs w:val="24"/>
          <w:lang w:eastAsia="pl-PL"/>
        </w:rPr>
        <w:t xml:space="preserve">Wskazane powyżej zmiany mogą być wprowadzone, jedynie w przypadku jeżeli obydwie </w:t>
      </w:r>
    </w:p>
    <w:p w14:paraId="7CFAE1CC" w14:textId="7DF43478" w:rsidR="00B8347B" w:rsidRPr="009D7160" w:rsidRDefault="00B8347B" w:rsidP="00F83ADE">
      <w:pPr>
        <w:autoSpaceDE w:val="0"/>
        <w:autoSpaceDN w:val="0"/>
        <w:adjustRightInd w:val="0"/>
        <w:spacing w:after="0" w:line="276" w:lineRule="auto"/>
        <w:ind w:left="390"/>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strony</w:t>
      </w:r>
      <w:r w:rsidR="009D7160">
        <w:rPr>
          <w:rFonts w:ascii="Times New Roman" w:eastAsia="Times New Roman" w:hAnsi="Times New Roman" w:cs="Times New Roman"/>
          <w:sz w:val="24"/>
          <w:szCs w:val="24"/>
          <w:lang w:eastAsia="pl-PL"/>
        </w:rPr>
        <w:t xml:space="preserve"> </w:t>
      </w:r>
      <w:r w:rsidRPr="009D7160">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3FB557B4" w14:textId="279DC898"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6B2548E8"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2AF27354" w14:textId="2F845470" w:rsidR="00B8347B" w:rsidRPr="00F83ADE" w:rsidRDefault="00B8347B" w:rsidP="00F83ADE">
      <w:pPr>
        <w:spacing w:after="0" w:line="276" w:lineRule="auto"/>
        <w:jc w:val="center"/>
        <w:rPr>
          <w:rFonts w:ascii="Times New Roman" w:eastAsia="Times New Roman" w:hAnsi="Times New Roman" w:cs="Times New Roman"/>
          <w:b/>
          <w:bCs/>
          <w:sz w:val="24"/>
          <w:szCs w:val="24"/>
          <w:lang w:eastAsia="pl-PL"/>
        </w:rPr>
      </w:pPr>
      <w:r w:rsidRPr="00F83ADE">
        <w:rPr>
          <w:rFonts w:ascii="Times New Roman" w:eastAsia="Times New Roman" w:hAnsi="Times New Roman" w:cs="Times New Roman"/>
          <w:b/>
          <w:bCs/>
          <w:sz w:val="24"/>
          <w:szCs w:val="24"/>
          <w:lang w:eastAsia="pl-PL"/>
        </w:rPr>
        <w:t>§ 1</w:t>
      </w:r>
      <w:r w:rsidR="00D419BB" w:rsidRPr="00F83ADE">
        <w:rPr>
          <w:rFonts w:ascii="Times New Roman" w:eastAsia="Times New Roman" w:hAnsi="Times New Roman" w:cs="Times New Roman"/>
          <w:b/>
          <w:bCs/>
          <w:sz w:val="24"/>
          <w:szCs w:val="24"/>
          <w:lang w:eastAsia="pl-PL"/>
        </w:rPr>
        <w:t>5</w:t>
      </w:r>
    </w:p>
    <w:p w14:paraId="323F1650" w14:textId="77777777" w:rsidR="00B8347B" w:rsidRPr="00F83ADE" w:rsidRDefault="00B8347B" w:rsidP="00F83ADE">
      <w:pPr>
        <w:shd w:val="clear" w:color="auto" w:fill="FFFFFF"/>
        <w:spacing w:after="0" w:line="276" w:lineRule="auto"/>
        <w:jc w:val="center"/>
        <w:rPr>
          <w:rFonts w:ascii="Times New Roman" w:eastAsia="Times New Roman" w:hAnsi="Times New Roman" w:cs="Times New Roman"/>
          <w:b/>
          <w:bCs/>
          <w:sz w:val="24"/>
          <w:szCs w:val="24"/>
          <w:lang w:eastAsia="pl-PL"/>
        </w:rPr>
      </w:pPr>
      <w:r w:rsidRPr="00F83ADE">
        <w:rPr>
          <w:rFonts w:ascii="Times New Roman" w:eastAsia="Times New Roman" w:hAnsi="Times New Roman" w:cs="Times New Roman"/>
          <w:b/>
          <w:bCs/>
          <w:sz w:val="24"/>
          <w:szCs w:val="24"/>
          <w:u w:val="single"/>
          <w:lang w:eastAsia="pl-PL"/>
        </w:rPr>
        <w:t>Odstąpienia od umowy</w:t>
      </w:r>
    </w:p>
    <w:p w14:paraId="3947C8C4" w14:textId="77777777" w:rsidR="00B8347B" w:rsidRPr="00B8347B" w:rsidRDefault="00B8347B" w:rsidP="00F83ADE">
      <w:pPr>
        <w:shd w:val="clear" w:color="auto" w:fill="FFFFFF"/>
        <w:tabs>
          <w:tab w:val="left" w:pos="435"/>
        </w:tabs>
        <w:spacing w:after="0" w:line="276"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F83ADE">
      <w:pPr>
        <w:shd w:val="clear" w:color="auto" w:fill="FFFFFF"/>
        <w:spacing w:before="14" w:after="0" w:line="276" w:lineRule="auto"/>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F83ADE">
      <w:pPr>
        <w:numPr>
          <w:ilvl w:val="1"/>
          <w:numId w:val="20"/>
        </w:numPr>
        <w:shd w:val="clear" w:color="auto" w:fill="FFFFFF"/>
        <w:tabs>
          <w:tab w:val="num" w:pos="709"/>
        </w:tabs>
        <w:spacing w:after="0" w:line="276"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F83ADE">
      <w:pPr>
        <w:numPr>
          <w:ilvl w:val="1"/>
          <w:numId w:val="20"/>
        </w:numPr>
        <w:shd w:val="clear" w:color="auto" w:fill="FFFFFF"/>
        <w:tabs>
          <w:tab w:val="num" w:pos="709"/>
        </w:tabs>
        <w:spacing w:after="0" w:line="276"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w:t>
      </w:r>
      <w:proofErr w:type="spellStart"/>
      <w:r w:rsidRPr="00B8347B">
        <w:rPr>
          <w:rFonts w:ascii="Times New Roman" w:eastAsia="Times New Roman" w:hAnsi="Times New Roman" w:cs="Times New Roman"/>
          <w:spacing w:val="-1"/>
          <w:sz w:val="24"/>
          <w:szCs w:val="24"/>
          <w:lang w:eastAsia="pl-PL"/>
        </w:rPr>
        <w:t>Pzp</w:t>
      </w:r>
      <w:proofErr w:type="spellEnd"/>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F83ADE">
      <w:pPr>
        <w:numPr>
          <w:ilvl w:val="0"/>
          <w:numId w:val="21"/>
        </w:numPr>
        <w:shd w:val="clear" w:color="auto" w:fill="FFFFFF"/>
        <w:tabs>
          <w:tab w:val="left" w:pos="435"/>
        </w:tabs>
        <w:spacing w:before="14" w:after="0" w:line="276" w:lineRule="auto"/>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F83ADE">
      <w:pPr>
        <w:numPr>
          <w:ilvl w:val="0"/>
          <w:numId w:val="21"/>
        </w:numPr>
        <w:shd w:val="clear" w:color="auto" w:fill="FFFFFF"/>
        <w:tabs>
          <w:tab w:val="left" w:pos="435"/>
        </w:tabs>
        <w:spacing w:before="5" w:after="0" w:line="276" w:lineRule="auto"/>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F83ADE">
      <w:pPr>
        <w:numPr>
          <w:ilvl w:val="0"/>
          <w:numId w:val="22"/>
        </w:numPr>
        <w:shd w:val="clear" w:color="auto" w:fill="FFFFFF"/>
        <w:tabs>
          <w:tab w:val="left" w:pos="734"/>
        </w:tabs>
        <w:spacing w:after="0" w:line="276" w:lineRule="auto"/>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F83ADE">
      <w:pPr>
        <w:numPr>
          <w:ilvl w:val="0"/>
          <w:numId w:val="22"/>
        </w:numPr>
        <w:shd w:val="clear" w:color="auto" w:fill="FFFFFF"/>
        <w:tabs>
          <w:tab w:val="left" w:pos="734"/>
        </w:tabs>
        <w:spacing w:before="24" w:after="0" w:line="276" w:lineRule="auto"/>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F83ADE">
      <w:pPr>
        <w:numPr>
          <w:ilvl w:val="0"/>
          <w:numId w:val="22"/>
        </w:numPr>
        <w:shd w:val="clear" w:color="auto" w:fill="FFFFFF"/>
        <w:tabs>
          <w:tab w:val="left" w:pos="734"/>
        </w:tabs>
        <w:spacing w:before="29" w:after="0" w:line="276" w:lineRule="auto"/>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F83ADE">
      <w:pPr>
        <w:numPr>
          <w:ilvl w:val="0"/>
          <w:numId w:val="21"/>
        </w:numPr>
        <w:shd w:val="clear" w:color="auto" w:fill="FFFFFF"/>
        <w:tabs>
          <w:tab w:val="left" w:pos="435"/>
        </w:tabs>
        <w:spacing w:after="0" w:line="276" w:lineRule="auto"/>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F83ADE">
      <w:pPr>
        <w:numPr>
          <w:ilvl w:val="0"/>
          <w:numId w:val="21"/>
        </w:numPr>
        <w:shd w:val="clear" w:color="auto" w:fill="FFFFFF"/>
        <w:tabs>
          <w:tab w:val="left" w:pos="435"/>
        </w:tabs>
        <w:spacing w:after="0" w:line="276" w:lineRule="auto"/>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F83ADE">
      <w:pPr>
        <w:numPr>
          <w:ilvl w:val="3"/>
          <w:numId w:val="23"/>
        </w:numPr>
        <w:tabs>
          <w:tab w:val="num" w:pos="709"/>
        </w:tabs>
        <w:spacing w:after="0" w:line="276"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F83ADE">
      <w:pPr>
        <w:numPr>
          <w:ilvl w:val="3"/>
          <w:numId w:val="23"/>
        </w:numPr>
        <w:tabs>
          <w:tab w:val="num" w:pos="709"/>
        </w:tabs>
        <w:spacing w:after="0" w:line="276"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106AD662"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6DAF28DE"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31C1E2EE" w14:textId="07E09A76" w:rsidR="00B8347B" w:rsidRPr="006A57D1" w:rsidRDefault="00B8347B" w:rsidP="00F83ADE">
      <w:pPr>
        <w:spacing w:after="0" w:line="276" w:lineRule="auto"/>
        <w:jc w:val="center"/>
        <w:rPr>
          <w:rFonts w:ascii="Times New Roman" w:eastAsia="Times New Roman" w:hAnsi="Times New Roman" w:cs="Times New Roman"/>
          <w:b/>
          <w:bCs/>
          <w:sz w:val="24"/>
          <w:szCs w:val="24"/>
          <w:lang w:eastAsia="pl-PL"/>
        </w:rPr>
      </w:pPr>
      <w:r w:rsidRPr="006A57D1">
        <w:rPr>
          <w:rFonts w:ascii="Times New Roman" w:eastAsia="Times New Roman" w:hAnsi="Times New Roman" w:cs="Times New Roman"/>
          <w:b/>
          <w:bCs/>
          <w:sz w:val="24"/>
          <w:szCs w:val="24"/>
          <w:lang w:eastAsia="pl-PL"/>
        </w:rPr>
        <w:t>§ 1</w:t>
      </w:r>
      <w:r w:rsidR="00D419BB" w:rsidRPr="006A57D1">
        <w:rPr>
          <w:rFonts w:ascii="Times New Roman" w:eastAsia="Times New Roman" w:hAnsi="Times New Roman" w:cs="Times New Roman"/>
          <w:b/>
          <w:bCs/>
          <w:sz w:val="24"/>
          <w:szCs w:val="24"/>
          <w:lang w:eastAsia="pl-PL"/>
        </w:rPr>
        <w:t>6</w:t>
      </w:r>
    </w:p>
    <w:p w14:paraId="762B8CEA"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W sprawach nie uregulowanych w umowie, mają zastosowanie odpowiednie przepisy kodeksu cywilnego i ustawy prawa zamówień publicznych.</w:t>
      </w:r>
    </w:p>
    <w:p w14:paraId="4989562A"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p>
    <w:p w14:paraId="1162E3F3" w14:textId="5D6D2BA2" w:rsidR="00B8347B" w:rsidRPr="006A57D1" w:rsidRDefault="00B8347B" w:rsidP="00F83ADE">
      <w:pPr>
        <w:spacing w:after="0" w:line="276" w:lineRule="auto"/>
        <w:jc w:val="center"/>
        <w:rPr>
          <w:rFonts w:ascii="Times New Roman" w:eastAsia="Times New Roman" w:hAnsi="Times New Roman" w:cs="Times New Roman"/>
          <w:b/>
          <w:bCs/>
          <w:sz w:val="24"/>
          <w:szCs w:val="24"/>
          <w:lang w:eastAsia="pl-PL"/>
        </w:rPr>
      </w:pPr>
      <w:r w:rsidRPr="006A57D1">
        <w:rPr>
          <w:rFonts w:ascii="Times New Roman" w:eastAsia="Times New Roman" w:hAnsi="Times New Roman" w:cs="Times New Roman"/>
          <w:b/>
          <w:bCs/>
          <w:sz w:val="24"/>
          <w:szCs w:val="24"/>
          <w:lang w:eastAsia="pl-PL"/>
        </w:rPr>
        <w:t>§ 1</w:t>
      </w:r>
      <w:r w:rsidR="00D419BB" w:rsidRPr="006A57D1">
        <w:rPr>
          <w:rFonts w:ascii="Times New Roman" w:eastAsia="Times New Roman" w:hAnsi="Times New Roman" w:cs="Times New Roman"/>
          <w:b/>
          <w:bCs/>
          <w:sz w:val="24"/>
          <w:szCs w:val="24"/>
          <w:lang w:eastAsia="pl-PL"/>
        </w:rPr>
        <w:t>7</w:t>
      </w:r>
    </w:p>
    <w:p w14:paraId="19CFA457" w14:textId="77777777" w:rsidR="00B8347B" w:rsidRPr="00B8347B" w:rsidRDefault="00B8347B" w:rsidP="00F83ADE">
      <w:pPr>
        <w:overflowPunct w:val="0"/>
        <w:autoSpaceDE w:val="0"/>
        <w:spacing w:after="0" w:line="276"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F83ADE">
      <w:pPr>
        <w:overflowPunct w:val="0"/>
        <w:autoSpaceDE w:val="0"/>
        <w:spacing w:after="0" w:line="276"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6A57D1" w:rsidRDefault="00B8347B" w:rsidP="00F83ADE">
      <w:pPr>
        <w:overflowPunct w:val="0"/>
        <w:autoSpaceDE w:val="0"/>
        <w:spacing w:after="0" w:line="276" w:lineRule="auto"/>
        <w:jc w:val="center"/>
        <w:textAlignment w:val="baseline"/>
        <w:rPr>
          <w:rFonts w:ascii="Times New Roman" w:eastAsia="Times New Roman" w:hAnsi="Times New Roman" w:cs="Times New Roman"/>
          <w:b/>
          <w:sz w:val="26"/>
          <w:szCs w:val="20"/>
          <w:lang w:eastAsia="pl-PL"/>
        </w:rPr>
      </w:pPr>
      <w:r w:rsidRPr="006A57D1">
        <w:rPr>
          <w:rFonts w:ascii="Times New Roman" w:eastAsia="Times New Roman" w:hAnsi="Times New Roman" w:cs="Times New Roman"/>
          <w:b/>
          <w:sz w:val="26"/>
          <w:szCs w:val="20"/>
          <w:lang w:eastAsia="pl-PL"/>
        </w:rPr>
        <w:t>§ 1</w:t>
      </w:r>
      <w:r w:rsidR="00D419BB" w:rsidRPr="006A57D1">
        <w:rPr>
          <w:rFonts w:ascii="Times New Roman" w:eastAsia="Times New Roman" w:hAnsi="Times New Roman" w:cs="Times New Roman"/>
          <w:b/>
          <w:sz w:val="26"/>
          <w:szCs w:val="20"/>
          <w:lang w:eastAsia="pl-PL"/>
        </w:rPr>
        <w:t>8</w:t>
      </w:r>
    </w:p>
    <w:p w14:paraId="5886158B"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D1B703E"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30ADDFC1" w14:textId="77777777" w:rsidR="00B8347B" w:rsidRPr="00B8347B" w:rsidRDefault="00B8347B" w:rsidP="006A57D1">
      <w:pPr>
        <w:spacing w:after="0" w:line="276" w:lineRule="auto"/>
        <w:jc w:val="center"/>
        <w:rPr>
          <w:rFonts w:ascii="Times New Roman" w:eastAsia="Times New Roman" w:hAnsi="Times New Roman" w:cs="Times New Roman"/>
          <w:b/>
          <w:sz w:val="28"/>
          <w:szCs w:val="24"/>
          <w:lang w:eastAsia="pl-PL"/>
        </w:rPr>
      </w:pPr>
    </w:p>
    <w:p w14:paraId="196DB1CD" w14:textId="73BFC07C" w:rsidR="00B8347B" w:rsidRPr="00B8347B" w:rsidRDefault="00B8347B" w:rsidP="006A57D1">
      <w:pPr>
        <w:spacing w:after="0" w:line="276"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Wykonawca:</w:t>
      </w:r>
    </w:p>
    <w:p w14:paraId="204AD247"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7171A83C"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304FF9B6"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6A57D1">
      <w:pPr>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F83ADE">
      <w:pPr>
        <w:spacing w:after="0" w:line="276" w:lineRule="auto"/>
        <w:ind w:left="284" w:hanging="284"/>
        <w:jc w:val="center"/>
        <w:rPr>
          <w:rFonts w:ascii="Calibri" w:eastAsia="Times New Roman" w:hAnsi="Calibri" w:cs="Calibri"/>
          <w:sz w:val="24"/>
          <w:szCs w:val="24"/>
          <w:lang w:eastAsia="pl-PL"/>
        </w:rPr>
      </w:pPr>
    </w:p>
    <w:p w14:paraId="044A1CA6" w14:textId="5BFE9103" w:rsidR="00373D7E" w:rsidRDefault="00373D7E" w:rsidP="00F83ADE">
      <w:pPr>
        <w:spacing w:line="276" w:lineRule="auto"/>
      </w:pPr>
    </w:p>
    <w:sectPr w:rsidR="00373D7E" w:rsidSect="00AD7037">
      <w:headerReference w:type="default" r:id="rId8"/>
      <w:footerReference w:type="defaul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DABF" w14:textId="77777777" w:rsidR="00557370" w:rsidRDefault="00557370" w:rsidP="009C0CA3">
      <w:pPr>
        <w:spacing w:after="0" w:line="240" w:lineRule="auto"/>
      </w:pPr>
      <w:r>
        <w:separator/>
      </w:r>
    </w:p>
  </w:endnote>
  <w:endnote w:type="continuationSeparator" w:id="0">
    <w:p w14:paraId="4A03B03A" w14:textId="77777777" w:rsidR="00557370" w:rsidRDefault="00557370"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935F" w14:textId="77777777" w:rsidR="00557370" w:rsidRDefault="00557370" w:rsidP="009C0CA3">
      <w:pPr>
        <w:spacing w:after="0" w:line="240" w:lineRule="auto"/>
      </w:pPr>
      <w:r>
        <w:separator/>
      </w:r>
    </w:p>
  </w:footnote>
  <w:footnote w:type="continuationSeparator" w:id="0">
    <w:p w14:paraId="49E52543" w14:textId="77777777" w:rsidR="00557370" w:rsidRDefault="00557370"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0FB" w14:textId="5F00EE17" w:rsidR="00AD7037" w:rsidRDefault="007A62F6" w:rsidP="00AD7037">
    <w:pPr>
      <w:pBdr>
        <w:bottom w:val="single" w:sz="4" w:space="0" w:color="auto"/>
      </w:pBdr>
      <w:tabs>
        <w:tab w:val="center" w:pos="4536"/>
        <w:tab w:val="right" w:pos="9072"/>
      </w:tabs>
      <w:spacing w:after="0" w:line="240" w:lineRule="auto"/>
      <w:ind w:hanging="284"/>
      <w:rPr>
        <w:rFonts w:ascii="Times New Roman" w:eastAsia="Times New Roman" w:hAnsi="Times New Roman" w:cs="Times New Roman"/>
        <w:noProof/>
        <w:sz w:val="24"/>
        <w:szCs w:val="24"/>
        <w:lang w:val="x-none" w:eastAsia="ar-SA"/>
      </w:rPr>
    </w:pPr>
    <w:r w:rsidRPr="007A62F6">
      <w:rPr>
        <w:rFonts w:ascii="Times New Roman" w:eastAsia="Times New Roman" w:hAnsi="Times New Roman" w:cs="Times New Roman"/>
        <w:noProof/>
        <w:sz w:val="24"/>
        <w:szCs w:val="24"/>
        <w:lang w:val="x-none" w:eastAsia="ar-SA"/>
      </w:rPr>
      <w:tab/>
    </w:r>
    <w:r w:rsidRPr="007A62F6">
      <w:rPr>
        <w:rFonts w:ascii="Times New Roman" w:eastAsia="Times New Roman" w:hAnsi="Times New Roman" w:cs="Times New Roman"/>
        <w:noProof/>
        <w:sz w:val="24"/>
        <w:szCs w:val="24"/>
        <w:lang w:val="x-none" w:eastAsia="ar-SA"/>
      </w:rPr>
      <w:tab/>
    </w:r>
  </w:p>
  <w:p w14:paraId="0614CFF2" w14:textId="7DE73643" w:rsidR="007A62F6" w:rsidRPr="007A62F6" w:rsidRDefault="007A62F6" w:rsidP="00AD7037">
    <w:pPr>
      <w:pBdr>
        <w:bottom w:val="single" w:sz="4" w:space="0" w:color="auto"/>
      </w:pBdr>
      <w:tabs>
        <w:tab w:val="center" w:pos="4536"/>
        <w:tab w:val="right" w:pos="9072"/>
      </w:tabs>
      <w:spacing w:after="0" w:line="240" w:lineRule="auto"/>
      <w:ind w:hanging="284"/>
      <w:rPr>
        <w:rFonts w:ascii="Times New Roman" w:eastAsia="Times New Roman" w:hAnsi="Times New Roman" w:cs="Times New Roman"/>
        <w:noProof/>
        <w:sz w:val="24"/>
        <w:szCs w:val="24"/>
        <w:lang w:val="x-none"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2641C4"/>
    <w:multiLevelType w:val="hybridMultilevel"/>
    <w:tmpl w:val="9C10C228"/>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11D33D9"/>
    <w:multiLevelType w:val="hybridMultilevel"/>
    <w:tmpl w:val="9E5CDB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2"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3"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CB7A5A"/>
    <w:multiLevelType w:val="hybridMultilevel"/>
    <w:tmpl w:val="3C5ADA80"/>
    <w:lvl w:ilvl="0" w:tplc="FFFFFFFF">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7" w15:restartNumberingAfterBreak="0">
    <w:nsid w:val="2CC8239A"/>
    <w:multiLevelType w:val="hybridMultilevel"/>
    <w:tmpl w:val="067E4A1A"/>
    <w:lvl w:ilvl="0" w:tplc="33489BA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9"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21"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3" w15:restartNumberingAfterBreak="0">
    <w:nsid w:val="3920406B"/>
    <w:multiLevelType w:val="hybridMultilevel"/>
    <w:tmpl w:val="29A03418"/>
    <w:lvl w:ilvl="0" w:tplc="92E62706">
      <w:start w:val="10"/>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A630DC"/>
    <w:multiLevelType w:val="hybridMultilevel"/>
    <w:tmpl w:val="A1E8EE3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15:restartNumberingAfterBreak="0">
    <w:nsid w:val="3AFB6A06"/>
    <w:multiLevelType w:val="hybridMultilevel"/>
    <w:tmpl w:val="462C59FA"/>
    <w:lvl w:ilvl="0" w:tplc="990037E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7"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8"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9" w15:restartNumberingAfterBreak="0">
    <w:nsid w:val="49E35156"/>
    <w:multiLevelType w:val="hybridMultilevel"/>
    <w:tmpl w:val="28B06694"/>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1" w15:restartNumberingAfterBreak="0">
    <w:nsid w:val="54870808"/>
    <w:multiLevelType w:val="hybridMultilevel"/>
    <w:tmpl w:val="473E89F2"/>
    <w:lvl w:ilvl="0" w:tplc="3530C3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35"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6"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9"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1"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3" w15:restartNumberingAfterBreak="0">
    <w:nsid w:val="7DA4403F"/>
    <w:multiLevelType w:val="multilevel"/>
    <w:tmpl w:val="D28A8198"/>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rPr>
        <w:color w:val="auto"/>
      </w:r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16cid:durableId="340661740">
    <w:abstractNumId w:val="14"/>
  </w:num>
  <w:num w:numId="2" w16cid:durableId="1184830204">
    <w:abstractNumId w:val="0"/>
  </w:num>
  <w:num w:numId="3" w16cid:durableId="1802726993">
    <w:abstractNumId w:val="5"/>
  </w:num>
  <w:num w:numId="4" w16cid:durableId="1486388480">
    <w:abstractNumId w:val="3"/>
  </w:num>
  <w:num w:numId="5" w16cid:durableId="130673597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769835">
    <w:abstractNumId w:val="12"/>
    <w:lvlOverride w:ilvl="0">
      <w:startOverride w:val="1"/>
    </w:lvlOverride>
  </w:num>
  <w:num w:numId="7" w16cid:durableId="130288516">
    <w:abstractNumId w:val="12"/>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16cid:durableId="1721630905">
    <w:abstractNumId w:val="26"/>
    <w:lvlOverride w:ilvl="0">
      <w:startOverride w:val="1"/>
    </w:lvlOverride>
  </w:num>
  <w:num w:numId="9" w16cid:durableId="216210616">
    <w:abstractNumId w:val="43"/>
    <w:lvlOverride w:ilvl="0">
      <w:startOverride w:val="9"/>
    </w:lvlOverride>
  </w:num>
  <w:num w:numId="10" w16cid:durableId="1313682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9587100">
    <w:abstractNumId w:val="20"/>
    <w:lvlOverride w:ilvl="0">
      <w:startOverride w:val="1"/>
    </w:lvlOverride>
  </w:num>
  <w:num w:numId="12" w16cid:durableId="1053232870">
    <w:abstractNumId w:val="19"/>
    <w:lvlOverride w:ilvl="0">
      <w:startOverride w:val="1"/>
    </w:lvlOverride>
  </w:num>
  <w:num w:numId="13" w16cid:durableId="35663230">
    <w:abstractNumId w:val="38"/>
    <w:lvlOverride w:ilvl="0">
      <w:startOverride w:val="3"/>
    </w:lvlOverride>
  </w:num>
  <w:num w:numId="14" w16cid:durableId="1709834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646185">
    <w:abstractNumId w:val="44"/>
    <w:lvlOverride w:ilvl="0">
      <w:startOverride w:val="1"/>
    </w:lvlOverride>
  </w:num>
  <w:num w:numId="16" w16cid:durableId="1485006153">
    <w:abstractNumId w:val="32"/>
    <w:lvlOverride w:ilvl="0">
      <w:startOverride w:val="1"/>
    </w:lvlOverride>
  </w:num>
  <w:num w:numId="17" w16cid:durableId="1524513203">
    <w:abstractNumId w:val="4"/>
    <w:lvlOverride w:ilvl="0">
      <w:startOverride w:val="1"/>
    </w:lvlOverride>
  </w:num>
  <w:num w:numId="18" w16cid:durableId="7114197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545685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454508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8452571">
    <w:abstractNumId w:val="28"/>
    <w:lvlOverride w:ilvl="0">
      <w:startOverride w:val="2"/>
    </w:lvlOverride>
  </w:num>
  <w:num w:numId="22" w16cid:durableId="2145005898">
    <w:abstractNumId w:val="35"/>
    <w:lvlOverride w:ilvl="0">
      <w:startOverride w:val="1"/>
    </w:lvlOverride>
  </w:num>
  <w:num w:numId="23" w16cid:durableId="803620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2206226">
    <w:abstractNumId w:val="14"/>
    <w:lvlOverride w:ilvl="0">
      <w:startOverride w:val="1"/>
    </w:lvlOverride>
  </w:num>
  <w:num w:numId="25" w16cid:durableId="589894513">
    <w:abstractNumId w:val="37"/>
  </w:num>
  <w:num w:numId="26" w16cid:durableId="349994132">
    <w:abstractNumId w:val="36"/>
  </w:num>
  <w:num w:numId="27" w16cid:durableId="1934246201">
    <w:abstractNumId w:val="40"/>
  </w:num>
  <w:num w:numId="28" w16cid:durableId="1245799937">
    <w:abstractNumId w:val="21"/>
  </w:num>
  <w:num w:numId="29" w16cid:durableId="37895122">
    <w:abstractNumId w:val="18"/>
  </w:num>
  <w:num w:numId="30" w16cid:durableId="1963221770">
    <w:abstractNumId w:val="30"/>
  </w:num>
  <w:num w:numId="31" w16cid:durableId="254435745">
    <w:abstractNumId w:val="27"/>
  </w:num>
  <w:num w:numId="32" w16cid:durableId="231232585">
    <w:abstractNumId w:val="16"/>
  </w:num>
  <w:num w:numId="33" w16cid:durableId="1645815294">
    <w:abstractNumId w:val="22"/>
  </w:num>
  <w:num w:numId="34" w16cid:durableId="1224560094">
    <w:abstractNumId w:val="42"/>
  </w:num>
  <w:num w:numId="35" w16cid:durableId="1071587519">
    <w:abstractNumId w:val="33"/>
  </w:num>
  <w:num w:numId="36" w16cid:durableId="656693180">
    <w:abstractNumId w:val="2"/>
  </w:num>
  <w:num w:numId="37" w16cid:durableId="1526556876">
    <w:abstractNumId w:val="41"/>
  </w:num>
  <w:num w:numId="38" w16cid:durableId="772014423">
    <w:abstractNumId w:val="6"/>
  </w:num>
  <w:num w:numId="39" w16cid:durableId="1479805555">
    <w:abstractNumId w:val="31"/>
  </w:num>
  <w:num w:numId="40" w16cid:durableId="1142231052">
    <w:abstractNumId w:val="8"/>
  </w:num>
  <w:num w:numId="41" w16cid:durableId="316225414">
    <w:abstractNumId w:val="17"/>
  </w:num>
  <w:num w:numId="42" w16cid:durableId="1649355990">
    <w:abstractNumId w:val="24"/>
  </w:num>
  <w:num w:numId="43" w16cid:durableId="1708480066">
    <w:abstractNumId w:val="25"/>
  </w:num>
  <w:num w:numId="44" w16cid:durableId="1188102777">
    <w:abstractNumId w:val="29"/>
  </w:num>
  <w:num w:numId="45" w16cid:durableId="2098746603">
    <w:abstractNumId w:val="23"/>
  </w:num>
  <w:num w:numId="46" w16cid:durableId="1895581482">
    <w:abstractNumId w:val="15"/>
  </w:num>
  <w:num w:numId="47" w16cid:durableId="1109085863">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575A9"/>
    <w:rsid w:val="000A04F3"/>
    <w:rsid w:val="000B5AA2"/>
    <w:rsid w:val="000B7A28"/>
    <w:rsid w:val="000D0437"/>
    <w:rsid w:val="000F64F6"/>
    <w:rsid w:val="001B3629"/>
    <w:rsid w:val="001B400B"/>
    <w:rsid w:val="001B6C6A"/>
    <w:rsid w:val="001E4E0F"/>
    <w:rsid w:val="00261C9D"/>
    <w:rsid w:val="002965D9"/>
    <w:rsid w:val="002C37A9"/>
    <w:rsid w:val="002F2798"/>
    <w:rsid w:val="003023A7"/>
    <w:rsid w:val="00313F5D"/>
    <w:rsid w:val="00370B39"/>
    <w:rsid w:val="00373D7E"/>
    <w:rsid w:val="0042070A"/>
    <w:rsid w:val="0042728C"/>
    <w:rsid w:val="004306BD"/>
    <w:rsid w:val="004425B5"/>
    <w:rsid w:val="00492925"/>
    <w:rsid w:val="004D6F60"/>
    <w:rsid w:val="00557370"/>
    <w:rsid w:val="005A0952"/>
    <w:rsid w:val="005C19A7"/>
    <w:rsid w:val="005C4743"/>
    <w:rsid w:val="00652E0F"/>
    <w:rsid w:val="00695191"/>
    <w:rsid w:val="006A54BB"/>
    <w:rsid w:val="006A57D1"/>
    <w:rsid w:val="006C40A8"/>
    <w:rsid w:val="006E3308"/>
    <w:rsid w:val="00703898"/>
    <w:rsid w:val="00753176"/>
    <w:rsid w:val="007611DB"/>
    <w:rsid w:val="00763C09"/>
    <w:rsid w:val="007839BF"/>
    <w:rsid w:val="007A62F6"/>
    <w:rsid w:val="007D182E"/>
    <w:rsid w:val="007D326D"/>
    <w:rsid w:val="008467D2"/>
    <w:rsid w:val="0086220F"/>
    <w:rsid w:val="00872B8F"/>
    <w:rsid w:val="0087570D"/>
    <w:rsid w:val="00876D56"/>
    <w:rsid w:val="00877F83"/>
    <w:rsid w:val="008915AE"/>
    <w:rsid w:val="00973DB0"/>
    <w:rsid w:val="009C0CA3"/>
    <w:rsid w:val="009D7160"/>
    <w:rsid w:val="009E7305"/>
    <w:rsid w:val="009F6911"/>
    <w:rsid w:val="00A67481"/>
    <w:rsid w:val="00A7793B"/>
    <w:rsid w:val="00AD354E"/>
    <w:rsid w:val="00AD7037"/>
    <w:rsid w:val="00B23F09"/>
    <w:rsid w:val="00B52CBB"/>
    <w:rsid w:val="00B8347B"/>
    <w:rsid w:val="00BD7AAC"/>
    <w:rsid w:val="00D419BB"/>
    <w:rsid w:val="00D615DB"/>
    <w:rsid w:val="00D83FAC"/>
    <w:rsid w:val="00E34065"/>
    <w:rsid w:val="00ED5A44"/>
    <w:rsid w:val="00EE744B"/>
    <w:rsid w:val="00EF52BE"/>
    <w:rsid w:val="00EF7340"/>
    <w:rsid w:val="00F01768"/>
    <w:rsid w:val="00F11FBF"/>
    <w:rsid w:val="00F26E23"/>
    <w:rsid w:val="00F83ADE"/>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5024</Words>
  <Characters>30144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Anna Łebek</cp:lastModifiedBy>
  <cp:revision>2</cp:revision>
  <cp:lastPrinted>2021-05-06T11:42:00Z</cp:lastPrinted>
  <dcterms:created xsi:type="dcterms:W3CDTF">2023-03-28T12:08:00Z</dcterms:created>
  <dcterms:modified xsi:type="dcterms:W3CDTF">2023-03-28T12:08:00Z</dcterms:modified>
</cp:coreProperties>
</file>