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F68" w14:textId="106AB56A" w:rsidR="00AF4C39" w:rsidRPr="00006F4B" w:rsidRDefault="00AF4C39" w:rsidP="006D2630">
      <w:pPr>
        <w:pBdr>
          <w:bottom w:val="single" w:sz="4" w:space="1" w:color="auto"/>
        </w:pBdr>
        <w:jc w:val="right"/>
        <w:rPr>
          <w:b/>
          <w:i/>
          <w:iCs/>
          <w:lang w:eastAsia="zh-CN"/>
        </w:rPr>
      </w:pPr>
      <w:r w:rsidRPr="00006F4B">
        <w:rPr>
          <w:b/>
          <w:i/>
          <w:iCs/>
          <w:lang w:eastAsia="zh-CN"/>
        </w:rPr>
        <w:t xml:space="preserve">Załącznik nr 2 do SWZ </w:t>
      </w:r>
    </w:p>
    <w:p w14:paraId="45B48E26" w14:textId="77777777" w:rsidR="00204257" w:rsidRDefault="00204257" w:rsidP="00E63601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2C5C9A42" w14:textId="70E655DC" w:rsidR="00204257" w:rsidRDefault="00FD3206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CE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Opis przedmiotu zamówienia pn. </w:t>
      </w:r>
      <w:r w:rsidR="004B1CE4" w:rsidRPr="004B1CE4">
        <w:rPr>
          <w:rFonts w:ascii="Times New Roman" w:hAnsi="Times New Roman" w:cs="Times New Roman"/>
          <w:b/>
          <w:bCs/>
          <w:color w:val="auto"/>
          <w:sz w:val="28"/>
          <w:szCs w:val="28"/>
        </w:rPr>
        <w:t>„Zagospodarowanie zbiornika wodnego Andrzejówka wraz z terenem przyległym w celu ochrony i promocji różnorodności biologicznej – etap II”</w:t>
      </w:r>
    </w:p>
    <w:p w14:paraId="4F78DF0B" w14:textId="6B11883A" w:rsidR="000752DF" w:rsidRDefault="000752DF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AA4141B" w14:textId="77777777" w:rsidR="000752DF" w:rsidRPr="004B1CE4" w:rsidRDefault="000752DF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776EB25" w14:textId="36796E7D" w:rsidR="007D2176" w:rsidRPr="00E80BD6" w:rsidRDefault="000752DF" w:rsidP="00E80BD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80BD6">
        <w:rPr>
          <w:rFonts w:ascii="Times New Roman" w:hAnsi="Times New Roman" w:cs="Times New Roman"/>
        </w:rPr>
        <w:t xml:space="preserve">Przedmiot opracowania obejmuje swym zakresem zagospodarowanie terenu </w:t>
      </w:r>
      <w:r w:rsidR="00605E53">
        <w:rPr>
          <w:rFonts w:ascii="Times New Roman" w:hAnsi="Times New Roman" w:cs="Times New Roman"/>
        </w:rPr>
        <w:t>w ramach zadania</w:t>
      </w:r>
      <w:r w:rsidRPr="00E80BD6">
        <w:rPr>
          <w:rFonts w:ascii="Times New Roman" w:hAnsi="Times New Roman" w:cs="Times New Roman"/>
        </w:rPr>
        <w:t xml:space="preserve"> pn. </w:t>
      </w:r>
      <w:r w:rsidRPr="00E80BD6">
        <w:rPr>
          <w:rFonts w:ascii="Times New Roman" w:hAnsi="Times New Roman" w:cs="Times New Roman"/>
          <w:b/>
          <w:bCs/>
        </w:rPr>
        <w:t xml:space="preserve">„Zagospodarowanie zbiornika wodnego Andrzejówka wraz z terenem przyległym w celu ochrony i promocji różnorodności biologicznej- etap II” - zadanie I: „Rozbudowa ścieżki edukacyjnej zlokalizowanej wokół zbiornika Andrzejówka” </w:t>
      </w:r>
      <w:r w:rsidRPr="00E80BD6">
        <w:rPr>
          <w:rFonts w:ascii="Times New Roman" w:hAnsi="Times New Roman" w:cs="Times New Roman"/>
        </w:rPr>
        <w:t>realizowane</w:t>
      </w:r>
      <w:r w:rsidR="00605E53">
        <w:rPr>
          <w:rFonts w:ascii="Times New Roman" w:hAnsi="Times New Roman" w:cs="Times New Roman"/>
        </w:rPr>
        <w:t xml:space="preserve">go </w:t>
      </w:r>
      <w:r w:rsidRPr="00E80BD6">
        <w:rPr>
          <w:rFonts w:ascii="Times New Roman" w:hAnsi="Times New Roman" w:cs="Times New Roman"/>
        </w:rPr>
        <w:t xml:space="preserve">na działkach nr </w:t>
      </w:r>
      <w:proofErr w:type="spellStart"/>
      <w:r w:rsidRPr="00E80BD6">
        <w:rPr>
          <w:rFonts w:ascii="Times New Roman" w:hAnsi="Times New Roman" w:cs="Times New Roman"/>
        </w:rPr>
        <w:t>ewid</w:t>
      </w:r>
      <w:proofErr w:type="spellEnd"/>
      <w:r w:rsidRPr="00E80BD6">
        <w:rPr>
          <w:rFonts w:ascii="Times New Roman" w:hAnsi="Times New Roman" w:cs="Times New Roman"/>
        </w:rPr>
        <w:t xml:space="preserve">. 704/1 (obręb: 0001 Chmielnik) oraz na dz. nr </w:t>
      </w:r>
      <w:proofErr w:type="spellStart"/>
      <w:r w:rsidRPr="00E80BD6">
        <w:rPr>
          <w:rFonts w:ascii="Times New Roman" w:hAnsi="Times New Roman" w:cs="Times New Roman"/>
        </w:rPr>
        <w:t>ewid</w:t>
      </w:r>
      <w:proofErr w:type="spellEnd"/>
      <w:r w:rsidRPr="00E80BD6">
        <w:rPr>
          <w:rFonts w:ascii="Times New Roman" w:hAnsi="Times New Roman" w:cs="Times New Roman"/>
        </w:rPr>
        <w:t>. 5/1 (obręb 0024 Śladków Mały).</w:t>
      </w:r>
    </w:p>
    <w:p w14:paraId="60E9D582" w14:textId="77777777" w:rsidR="00F84E26" w:rsidRDefault="000752DF" w:rsidP="00E80BD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0752DF">
        <w:rPr>
          <w:rFonts w:eastAsiaTheme="minorHAnsi"/>
          <w:b/>
          <w:bCs/>
          <w:color w:val="000000"/>
          <w:lang w:eastAsia="en-US"/>
        </w:rPr>
        <w:t>Projekt zagospodarowania terenu przewiduje</w:t>
      </w:r>
      <w:r w:rsidR="00F84E26">
        <w:rPr>
          <w:rFonts w:eastAsiaTheme="minorHAnsi"/>
          <w:b/>
          <w:bCs/>
          <w:color w:val="000000"/>
          <w:lang w:eastAsia="en-US"/>
        </w:rPr>
        <w:t>:</w:t>
      </w:r>
    </w:p>
    <w:p w14:paraId="72C099F5" w14:textId="69232865" w:rsidR="00F84E26" w:rsidRPr="00F84E26" w:rsidRDefault="00F84E26" w:rsidP="00F84E26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</w:t>
      </w:r>
      <w:r w:rsidR="000752DF" w:rsidRPr="00F84E26">
        <w:rPr>
          <w:rFonts w:eastAsiaTheme="minorHAnsi"/>
          <w:b/>
          <w:bCs/>
          <w:color w:val="000000"/>
          <w:lang w:eastAsia="en-US"/>
        </w:rPr>
        <w:t>ozbudow</w:t>
      </w:r>
      <w:r w:rsidR="003F69BE" w:rsidRPr="00F84E26">
        <w:rPr>
          <w:rFonts w:eastAsiaTheme="minorHAnsi"/>
          <w:b/>
          <w:bCs/>
          <w:color w:val="000000"/>
          <w:lang w:eastAsia="en-US"/>
        </w:rPr>
        <w:t>ę</w:t>
      </w:r>
      <w:r w:rsidR="000752DF" w:rsidRPr="00F84E26">
        <w:rPr>
          <w:rFonts w:eastAsiaTheme="minorHAnsi"/>
          <w:b/>
          <w:bCs/>
          <w:color w:val="000000"/>
          <w:lang w:eastAsia="en-US"/>
        </w:rPr>
        <w:t xml:space="preserve"> ścieżki edukacyjnej</w:t>
      </w:r>
      <w:r w:rsidRPr="00F84E26">
        <w:rPr>
          <w:rFonts w:eastAsiaTheme="minorHAnsi"/>
          <w:b/>
          <w:bCs/>
          <w:color w:val="000000"/>
          <w:lang w:eastAsia="en-US"/>
        </w:rPr>
        <w:t xml:space="preserve">, która </w:t>
      </w:r>
      <w:r w:rsidR="000752DF" w:rsidRPr="00F84E26">
        <w:rPr>
          <w:rFonts w:eastAsiaTheme="minorHAnsi"/>
          <w:b/>
          <w:bCs/>
          <w:color w:val="000000"/>
          <w:lang w:eastAsia="en-US"/>
        </w:rPr>
        <w:t>zlokalizowan</w:t>
      </w:r>
      <w:r w:rsidRPr="00F84E26">
        <w:rPr>
          <w:rFonts w:eastAsiaTheme="minorHAnsi"/>
          <w:b/>
          <w:bCs/>
          <w:color w:val="000000"/>
          <w:lang w:eastAsia="en-US"/>
        </w:rPr>
        <w:t>a będzie</w:t>
      </w:r>
      <w:r w:rsidR="000752DF" w:rsidRPr="00F84E26">
        <w:rPr>
          <w:rFonts w:eastAsiaTheme="minorHAnsi"/>
          <w:b/>
          <w:bCs/>
          <w:color w:val="000000"/>
          <w:lang w:eastAsia="en-US"/>
        </w:rPr>
        <w:t xml:space="preserve"> </w:t>
      </w:r>
      <w:r w:rsidR="00605E53" w:rsidRPr="00F84E26">
        <w:rPr>
          <w:rFonts w:eastAsiaTheme="minorHAnsi"/>
          <w:b/>
          <w:bCs/>
          <w:color w:val="000000"/>
          <w:lang w:eastAsia="en-US"/>
        </w:rPr>
        <w:t xml:space="preserve">w lesie </w:t>
      </w:r>
      <w:r w:rsidRPr="00F84E26">
        <w:rPr>
          <w:rFonts w:eastAsiaTheme="minorHAnsi"/>
          <w:b/>
          <w:bCs/>
          <w:color w:val="000000"/>
          <w:lang w:eastAsia="en-US"/>
        </w:rPr>
        <w:t xml:space="preserve">po obu stronach </w:t>
      </w:r>
      <w:r w:rsidR="000752DF" w:rsidRPr="00F84E26">
        <w:rPr>
          <w:rFonts w:eastAsiaTheme="minorHAnsi"/>
          <w:b/>
          <w:bCs/>
          <w:color w:val="000000"/>
          <w:lang w:eastAsia="en-US"/>
        </w:rPr>
        <w:t>zbiornika Andrzejówka”</w:t>
      </w:r>
      <w:r w:rsidR="00605E53" w:rsidRPr="00F84E26">
        <w:rPr>
          <w:rFonts w:eastAsiaTheme="minorHAnsi"/>
          <w:b/>
          <w:bCs/>
          <w:color w:val="000000"/>
          <w:lang w:eastAsia="en-US"/>
        </w:rPr>
        <w:t xml:space="preserve">, </w:t>
      </w:r>
    </w:p>
    <w:p w14:paraId="275C55AB" w14:textId="75743FF6" w:rsidR="00F84E26" w:rsidRDefault="00F84E26" w:rsidP="00F84E26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Z</w:t>
      </w:r>
      <w:r w:rsidR="00605E53" w:rsidRPr="00F84E26">
        <w:rPr>
          <w:rFonts w:eastAsiaTheme="minorHAnsi"/>
          <w:b/>
          <w:bCs/>
          <w:color w:val="000000"/>
          <w:lang w:eastAsia="en-US"/>
        </w:rPr>
        <w:t>akup i montaż elementów małej architektury</w:t>
      </w:r>
      <w:r>
        <w:rPr>
          <w:rFonts w:eastAsiaTheme="minorHAnsi"/>
          <w:b/>
          <w:bCs/>
          <w:color w:val="000000"/>
          <w:lang w:eastAsia="en-US"/>
        </w:rPr>
        <w:t>,</w:t>
      </w:r>
    </w:p>
    <w:p w14:paraId="175DD369" w14:textId="5D427F06" w:rsidR="000752DF" w:rsidRPr="00F84E26" w:rsidRDefault="00F84E26" w:rsidP="00F84E26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N</w:t>
      </w:r>
      <w:r w:rsidR="00605E53" w:rsidRPr="00F84E26">
        <w:rPr>
          <w:rFonts w:eastAsiaTheme="minorHAnsi"/>
          <w:b/>
          <w:bCs/>
          <w:color w:val="000000"/>
          <w:lang w:eastAsia="en-US"/>
        </w:rPr>
        <w:t>asadzenie drzew, krzewów i bylin.</w:t>
      </w:r>
      <w:r w:rsidR="000752DF" w:rsidRPr="00F84E26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792BAF06" w14:textId="77777777" w:rsidR="00605E53" w:rsidRPr="000752DF" w:rsidRDefault="00605E53" w:rsidP="00E80BD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65E8D603" w14:textId="4A8EDAFC" w:rsidR="000752DF" w:rsidRPr="000752DF" w:rsidRDefault="00F84E26" w:rsidP="000752DF">
      <w:pPr>
        <w:autoSpaceDE w:val="0"/>
        <w:autoSpaceDN w:val="0"/>
        <w:adjustRightInd w:val="0"/>
        <w:rPr>
          <w:rFonts w:ascii="Cambria" w:eastAsiaTheme="minorHAnsi" w:hAnsi="Cambria" w:cs="Cambria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Ad 1. R</w:t>
      </w:r>
      <w:r w:rsidRPr="00F84E26">
        <w:rPr>
          <w:rFonts w:eastAsiaTheme="minorHAnsi"/>
          <w:b/>
          <w:bCs/>
          <w:color w:val="000000"/>
          <w:lang w:eastAsia="en-US"/>
        </w:rPr>
        <w:t>ozbudow</w:t>
      </w:r>
      <w:r>
        <w:rPr>
          <w:rFonts w:eastAsiaTheme="minorHAnsi"/>
          <w:b/>
          <w:bCs/>
          <w:color w:val="000000"/>
          <w:lang w:eastAsia="en-US"/>
        </w:rPr>
        <w:t>a</w:t>
      </w:r>
      <w:r w:rsidRPr="00F84E26">
        <w:rPr>
          <w:rFonts w:eastAsiaTheme="minorHAnsi"/>
          <w:b/>
          <w:bCs/>
          <w:color w:val="000000"/>
          <w:lang w:eastAsia="en-US"/>
        </w:rPr>
        <w:t xml:space="preserve"> ścieżki edukacyjnej</w:t>
      </w:r>
      <w:r>
        <w:rPr>
          <w:rFonts w:eastAsiaTheme="minorHAnsi"/>
          <w:b/>
          <w:bCs/>
          <w:color w:val="000000"/>
          <w:lang w:eastAsia="en-US"/>
        </w:rPr>
        <w:t>:</w:t>
      </w:r>
    </w:p>
    <w:p w14:paraId="341E4497" w14:textId="28AB2656" w:rsidR="000752DF" w:rsidRPr="00E80BD6" w:rsidRDefault="000752DF" w:rsidP="000752DF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80BD6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- utwardzone place- </w:t>
      </w:r>
      <w:r w:rsidRPr="00E80BD6">
        <w:rPr>
          <w:rFonts w:ascii="Times New Roman" w:eastAsiaTheme="minorHAnsi" w:hAnsi="Times New Roman" w:cs="Times New Roman"/>
          <w:color w:val="auto"/>
          <w:lang w:eastAsia="en-US"/>
        </w:rPr>
        <w:t>komunikacja pieszo-rowerowa- wykonane z nawierzchni przepuszczalnej z kratki komórkowej wypełnionej kruszywem</w:t>
      </w:r>
      <w:r w:rsidR="00F84E26">
        <w:rPr>
          <w:rFonts w:ascii="Times New Roman" w:eastAsiaTheme="minorHAnsi" w:hAnsi="Times New Roman" w:cs="Times New Roman"/>
          <w:color w:val="auto"/>
          <w:lang w:eastAsia="en-US"/>
        </w:rPr>
        <w:t>,</w:t>
      </w:r>
    </w:p>
    <w:p w14:paraId="623EA50D" w14:textId="184ED16C" w:rsidR="000752DF" w:rsidRPr="00E80BD6" w:rsidRDefault="000752DF" w:rsidP="000752DF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2381212" w14:textId="77777777" w:rsidR="00E80BD6" w:rsidRP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80BD6">
        <w:rPr>
          <w:rFonts w:eastAsiaTheme="minorHAnsi"/>
          <w:color w:val="000000"/>
          <w:lang w:eastAsia="en-US"/>
        </w:rPr>
        <w:t xml:space="preserve">Projektowane ciągi komunikacyjne: </w:t>
      </w:r>
    </w:p>
    <w:p w14:paraId="2C19FA95" w14:textId="0DD51F44" w:rsidR="00E80BD6" w:rsidRP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80BD6">
        <w:rPr>
          <w:rFonts w:eastAsiaTheme="minorHAnsi"/>
          <w:color w:val="000000"/>
          <w:lang w:eastAsia="en-US"/>
        </w:rPr>
        <w:t>- K</w:t>
      </w:r>
      <w:r w:rsidRPr="00E80BD6">
        <w:rPr>
          <w:rFonts w:eastAsiaTheme="minorHAnsi"/>
          <w:i/>
          <w:iCs/>
          <w:color w:val="000000"/>
          <w:lang w:eastAsia="en-US"/>
        </w:rPr>
        <w:t xml:space="preserve">omunikacja pieszo-rowerowa </w:t>
      </w:r>
      <w:r w:rsidRPr="00E80BD6">
        <w:rPr>
          <w:rFonts w:eastAsiaTheme="minorHAnsi"/>
          <w:color w:val="000000"/>
          <w:lang w:eastAsia="en-US"/>
        </w:rPr>
        <w:t>– nawierzchnia przepuszczalna- ażurowe kratki z tworzywa sztucznego wys. 4cm wypełnione kruszywem</w:t>
      </w:r>
      <w:r w:rsidR="00F718A3">
        <w:rPr>
          <w:rFonts w:eastAsiaTheme="minorHAnsi"/>
          <w:color w:val="000000"/>
          <w:lang w:eastAsia="en-US"/>
        </w:rPr>
        <w:t xml:space="preserve">. </w:t>
      </w:r>
      <w:r w:rsidRPr="00E80BD6">
        <w:rPr>
          <w:rFonts w:eastAsiaTheme="minorHAnsi"/>
          <w:color w:val="000000"/>
          <w:lang w:eastAsia="en-US"/>
        </w:rPr>
        <w:t xml:space="preserve"> </w:t>
      </w:r>
      <w:r w:rsidR="00F718A3">
        <w:t>Ś</w:t>
      </w:r>
      <w:r w:rsidR="00F718A3">
        <w:t>cieżki edukacyjne na obszarach leśnych, zgodnie z naturalnym ukształtowaniem terenu. Szerokość ścieżek do 2 m</w:t>
      </w:r>
      <w:r w:rsidR="00F718A3">
        <w:t>,</w:t>
      </w:r>
      <w:r w:rsidR="00F718A3">
        <w:t xml:space="preserve"> </w:t>
      </w:r>
      <w:r w:rsidR="00F718A3">
        <w:t>d</w:t>
      </w:r>
      <w:r w:rsidR="00F718A3">
        <w:t xml:space="preserve">ługość ok. 600 metrów.                                                </w:t>
      </w:r>
      <w:r w:rsidR="00F718A3">
        <w:rPr>
          <w:b/>
          <w:bCs/>
          <w:i/>
          <w:iCs/>
        </w:rPr>
        <w:t xml:space="preserve"> </w:t>
      </w:r>
    </w:p>
    <w:p w14:paraId="7BAEE8E3" w14:textId="362DEA33" w:rsid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80BD6">
        <w:rPr>
          <w:rFonts w:eastAsiaTheme="minorHAnsi"/>
          <w:color w:val="000000"/>
          <w:lang w:eastAsia="en-US"/>
        </w:rPr>
        <w:t xml:space="preserve">Proponuje się zastosowanie następującej podbudowy pod nawierzchnię komunikacji pieszo- jezdnej i miejsca parkingowe: </w:t>
      </w:r>
    </w:p>
    <w:p w14:paraId="399F76B1" w14:textId="77777777" w:rsid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029469A" w14:textId="1DF420EA" w:rsidR="00E80BD6" w:rsidRP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80BD6">
        <w:rPr>
          <w:rFonts w:eastAsiaTheme="minorHAnsi"/>
          <w:color w:val="000000"/>
          <w:lang w:eastAsia="en-US"/>
        </w:rPr>
        <w:t xml:space="preserve">• </w:t>
      </w:r>
      <w:r w:rsidRPr="00E80BD6">
        <w:rPr>
          <w:rFonts w:eastAsiaTheme="minorHAnsi"/>
          <w:b/>
          <w:bCs/>
          <w:color w:val="000000"/>
          <w:lang w:eastAsia="en-US"/>
        </w:rPr>
        <w:t xml:space="preserve">Konstrukcja nr 1 – Komunikacja pieszo-rowerowa </w:t>
      </w:r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969"/>
        <w:gridCol w:w="3685"/>
        <w:gridCol w:w="1134"/>
      </w:tblGrid>
      <w:tr w:rsidR="00E80BD6" w:rsidRPr="00E80BD6" w14:paraId="23B7C8D4" w14:textId="77777777" w:rsidTr="00A1665B">
        <w:trPr>
          <w:trHeight w:val="110"/>
        </w:trPr>
        <w:tc>
          <w:tcPr>
            <w:tcW w:w="589" w:type="dxa"/>
          </w:tcPr>
          <w:p w14:paraId="2CF246DE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LP. </w:t>
            </w:r>
          </w:p>
        </w:tc>
        <w:tc>
          <w:tcPr>
            <w:tcW w:w="3969" w:type="dxa"/>
          </w:tcPr>
          <w:p w14:paraId="65956B84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Warstwa </w:t>
            </w:r>
          </w:p>
        </w:tc>
        <w:tc>
          <w:tcPr>
            <w:tcW w:w="3685" w:type="dxa"/>
          </w:tcPr>
          <w:p w14:paraId="304AA1FD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Materiał </w:t>
            </w:r>
          </w:p>
        </w:tc>
        <w:tc>
          <w:tcPr>
            <w:tcW w:w="1134" w:type="dxa"/>
          </w:tcPr>
          <w:p w14:paraId="3A352421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Grubość </w:t>
            </w:r>
          </w:p>
        </w:tc>
      </w:tr>
      <w:tr w:rsidR="00E80BD6" w:rsidRPr="00E80BD6" w14:paraId="1A6B9FFF" w14:textId="77777777" w:rsidTr="00A1665B">
        <w:trPr>
          <w:trHeight w:val="112"/>
        </w:trPr>
        <w:tc>
          <w:tcPr>
            <w:tcW w:w="589" w:type="dxa"/>
          </w:tcPr>
          <w:p w14:paraId="5CA02164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1. </w:t>
            </w:r>
          </w:p>
        </w:tc>
        <w:tc>
          <w:tcPr>
            <w:tcW w:w="3969" w:type="dxa"/>
          </w:tcPr>
          <w:p w14:paraId="062DD1E6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Warstwa ścieralna </w:t>
            </w:r>
          </w:p>
        </w:tc>
        <w:tc>
          <w:tcPr>
            <w:tcW w:w="3685" w:type="dxa"/>
          </w:tcPr>
          <w:p w14:paraId="0ED10268" w14:textId="77777777" w:rsidR="00A1665B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Kratka z kruszywem frakcji </w:t>
            </w:r>
          </w:p>
          <w:p w14:paraId="26DA0C7E" w14:textId="6B78A7FA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8-16mm </w:t>
            </w:r>
          </w:p>
        </w:tc>
        <w:tc>
          <w:tcPr>
            <w:tcW w:w="1134" w:type="dxa"/>
          </w:tcPr>
          <w:p w14:paraId="161E107F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4cm </w:t>
            </w:r>
          </w:p>
        </w:tc>
      </w:tr>
      <w:tr w:rsidR="00E80BD6" w:rsidRPr="00E80BD6" w14:paraId="4ED5D4D2" w14:textId="77777777" w:rsidTr="00A1665B">
        <w:trPr>
          <w:trHeight w:val="110"/>
        </w:trPr>
        <w:tc>
          <w:tcPr>
            <w:tcW w:w="4558" w:type="dxa"/>
            <w:gridSpan w:val="2"/>
          </w:tcPr>
          <w:p w14:paraId="2DE5B488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2. </w:t>
            </w:r>
          </w:p>
        </w:tc>
        <w:tc>
          <w:tcPr>
            <w:tcW w:w="4819" w:type="dxa"/>
            <w:gridSpan w:val="2"/>
          </w:tcPr>
          <w:p w14:paraId="604B9667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80BD6">
              <w:rPr>
                <w:rFonts w:eastAsiaTheme="minorHAnsi"/>
                <w:color w:val="000000"/>
                <w:lang w:eastAsia="en-US"/>
              </w:rPr>
              <w:t>Agrotkanina</w:t>
            </w:r>
            <w:proofErr w:type="spellEnd"/>
            <w:r w:rsidRPr="00E80BD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E80BD6" w:rsidRPr="00E80BD6" w14:paraId="1552E6D4" w14:textId="77777777" w:rsidTr="00A1665B">
        <w:trPr>
          <w:trHeight w:val="250"/>
        </w:trPr>
        <w:tc>
          <w:tcPr>
            <w:tcW w:w="589" w:type="dxa"/>
          </w:tcPr>
          <w:p w14:paraId="7C52493D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3. </w:t>
            </w:r>
          </w:p>
        </w:tc>
        <w:tc>
          <w:tcPr>
            <w:tcW w:w="3969" w:type="dxa"/>
          </w:tcPr>
          <w:p w14:paraId="7BD097E7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Warstwa stabilizująco-wyrównawcza </w:t>
            </w:r>
          </w:p>
        </w:tc>
        <w:tc>
          <w:tcPr>
            <w:tcW w:w="3685" w:type="dxa"/>
          </w:tcPr>
          <w:p w14:paraId="0C6064BE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Piasek podsypkowy </w:t>
            </w:r>
          </w:p>
        </w:tc>
        <w:tc>
          <w:tcPr>
            <w:tcW w:w="1134" w:type="dxa"/>
          </w:tcPr>
          <w:p w14:paraId="69058F2F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3cm </w:t>
            </w:r>
          </w:p>
        </w:tc>
      </w:tr>
      <w:tr w:rsidR="00E80BD6" w:rsidRPr="00E80BD6" w14:paraId="6427B32B" w14:textId="77777777" w:rsidTr="00A1665B">
        <w:trPr>
          <w:trHeight w:val="250"/>
        </w:trPr>
        <w:tc>
          <w:tcPr>
            <w:tcW w:w="589" w:type="dxa"/>
          </w:tcPr>
          <w:p w14:paraId="286E03F2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4. </w:t>
            </w:r>
          </w:p>
        </w:tc>
        <w:tc>
          <w:tcPr>
            <w:tcW w:w="3969" w:type="dxa"/>
          </w:tcPr>
          <w:p w14:paraId="1F9A25D8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Warstwa nośna </w:t>
            </w:r>
          </w:p>
        </w:tc>
        <w:tc>
          <w:tcPr>
            <w:tcW w:w="3685" w:type="dxa"/>
          </w:tcPr>
          <w:p w14:paraId="77AA9B85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Mieszanka kruszywa łamanego frakcji 0-31,5mm </w:t>
            </w:r>
          </w:p>
        </w:tc>
        <w:tc>
          <w:tcPr>
            <w:tcW w:w="1134" w:type="dxa"/>
          </w:tcPr>
          <w:p w14:paraId="671D252A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0BD6">
              <w:rPr>
                <w:rFonts w:eastAsiaTheme="minorHAnsi"/>
                <w:color w:val="000000"/>
                <w:lang w:eastAsia="en-US"/>
              </w:rPr>
              <w:t xml:space="preserve">20 cm </w:t>
            </w:r>
          </w:p>
        </w:tc>
      </w:tr>
      <w:tr w:rsidR="00E80BD6" w:rsidRPr="00E80BD6" w14:paraId="1A7B40C4" w14:textId="77777777" w:rsidTr="00A1665B">
        <w:trPr>
          <w:trHeight w:val="154"/>
        </w:trPr>
        <w:tc>
          <w:tcPr>
            <w:tcW w:w="4558" w:type="dxa"/>
            <w:gridSpan w:val="2"/>
          </w:tcPr>
          <w:p w14:paraId="62115C93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E80BD6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4819" w:type="dxa"/>
            <w:gridSpan w:val="2"/>
          </w:tcPr>
          <w:p w14:paraId="4F195914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E80BD6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Geowłóknina separacyjna </w:t>
            </w:r>
          </w:p>
        </w:tc>
      </w:tr>
      <w:tr w:rsidR="00E80BD6" w:rsidRPr="00E80BD6" w14:paraId="10153C9F" w14:textId="77777777" w:rsidTr="00A1665B">
        <w:trPr>
          <w:trHeight w:val="154"/>
        </w:trPr>
        <w:tc>
          <w:tcPr>
            <w:tcW w:w="4558" w:type="dxa"/>
            <w:gridSpan w:val="2"/>
          </w:tcPr>
          <w:p w14:paraId="05705348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E80BD6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4819" w:type="dxa"/>
            <w:gridSpan w:val="2"/>
          </w:tcPr>
          <w:p w14:paraId="4137ADD9" w14:textId="77777777" w:rsidR="00E80BD6" w:rsidRPr="00E80BD6" w:rsidRDefault="00E80BD6" w:rsidP="00E80BD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E80BD6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Grunt rodzimy </w:t>
            </w:r>
          </w:p>
        </w:tc>
      </w:tr>
    </w:tbl>
    <w:p w14:paraId="22C4CCB7" w14:textId="5518E216" w:rsidR="000752DF" w:rsidRDefault="000752DF" w:rsidP="000752DF">
      <w:pPr>
        <w:pStyle w:val="Default"/>
        <w:jc w:val="both"/>
        <w:rPr>
          <w:b/>
          <w:bCs/>
        </w:rPr>
      </w:pPr>
    </w:p>
    <w:p w14:paraId="58A571B9" w14:textId="77777777" w:rsidR="00E80BD6" w:rsidRP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80BD6">
        <w:rPr>
          <w:rFonts w:eastAsiaTheme="minorHAnsi"/>
          <w:color w:val="000000"/>
          <w:lang w:eastAsia="en-US"/>
        </w:rPr>
        <w:t xml:space="preserve">Zaprojektowano ponadto: </w:t>
      </w:r>
    </w:p>
    <w:p w14:paraId="5E0898DA" w14:textId="77777777" w:rsidR="00E80BD6" w:rsidRP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80BD6">
        <w:rPr>
          <w:rFonts w:eastAsiaTheme="minorHAnsi"/>
          <w:color w:val="000000"/>
          <w:lang w:eastAsia="en-US"/>
        </w:rPr>
        <w:t xml:space="preserve">- Obrzeże elastyczne pod ciągi pieszo-jezdne o wys. min 4,5cm </w:t>
      </w:r>
    </w:p>
    <w:p w14:paraId="0ADCCA73" w14:textId="77777777" w:rsidR="00E80BD6" w:rsidRP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6A651F7" w14:textId="14B57576" w:rsidR="00E80BD6" w:rsidRPr="00E80BD6" w:rsidRDefault="00E80BD6" w:rsidP="00E80BD6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E80BD6">
        <w:rPr>
          <w:rFonts w:ascii="Times New Roman" w:eastAsiaTheme="minorHAnsi" w:hAnsi="Times New Roman" w:cs="Times New Roman"/>
          <w:lang w:eastAsia="en-US"/>
        </w:rPr>
        <w:lastRenderedPageBreak/>
        <w:t xml:space="preserve">*Należy dogęścić podłoża do uzyskania wartości wskaźnika zagęszczenia </w:t>
      </w:r>
      <w:proofErr w:type="spellStart"/>
      <w:r w:rsidRPr="00E80BD6">
        <w:rPr>
          <w:rFonts w:ascii="Times New Roman" w:eastAsiaTheme="minorHAnsi" w:hAnsi="Times New Roman" w:cs="Times New Roman"/>
          <w:lang w:eastAsia="en-US"/>
        </w:rPr>
        <w:t>Is</w:t>
      </w:r>
      <w:proofErr w:type="spellEnd"/>
      <w:r w:rsidRPr="00E80BD6">
        <w:rPr>
          <w:rFonts w:ascii="Times New Roman" w:eastAsiaTheme="minorHAnsi" w:hAnsi="Times New Roman" w:cs="Times New Roman"/>
          <w:lang w:eastAsia="en-US"/>
        </w:rPr>
        <w:t>=0,97, zaś wtórnego modułu odkształcenia (E2) co najmniej 25MPa.</w:t>
      </w:r>
    </w:p>
    <w:p w14:paraId="1067EBAA" w14:textId="35993B4B" w:rsidR="00E80BD6" w:rsidRDefault="00E80BD6" w:rsidP="00E80BD6">
      <w:pPr>
        <w:pStyle w:val="Default"/>
        <w:jc w:val="both"/>
        <w:rPr>
          <w:b/>
          <w:bCs/>
        </w:rPr>
      </w:pPr>
    </w:p>
    <w:p w14:paraId="4639B4BE" w14:textId="6AD940B4" w:rsidR="00F84E26" w:rsidRPr="00A1665B" w:rsidRDefault="00A1665B" w:rsidP="00F84E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A1665B">
        <w:rPr>
          <w:rFonts w:eastAsiaTheme="minorHAnsi"/>
          <w:b/>
          <w:bCs/>
          <w:color w:val="000000"/>
          <w:lang w:eastAsia="en-US"/>
        </w:rPr>
        <w:t xml:space="preserve">Ad. </w:t>
      </w:r>
      <w:r w:rsidR="00F84E26" w:rsidRPr="00A1665B">
        <w:rPr>
          <w:rFonts w:eastAsiaTheme="minorHAnsi"/>
          <w:b/>
          <w:bCs/>
          <w:color w:val="000000"/>
          <w:lang w:eastAsia="en-US"/>
        </w:rPr>
        <w:t xml:space="preserve">2. </w:t>
      </w:r>
      <w:r>
        <w:rPr>
          <w:rFonts w:eastAsiaTheme="minorHAnsi"/>
          <w:b/>
          <w:bCs/>
          <w:color w:val="000000"/>
          <w:lang w:eastAsia="en-US"/>
        </w:rPr>
        <w:t>Zakup i m</w:t>
      </w:r>
      <w:r w:rsidR="00F84E26" w:rsidRPr="00A1665B">
        <w:rPr>
          <w:rFonts w:eastAsiaTheme="minorHAnsi"/>
          <w:b/>
          <w:bCs/>
          <w:color w:val="000000"/>
          <w:lang w:eastAsia="en-US"/>
        </w:rPr>
        <w:t xml:space="preserve">ontaż małej architektury: </w:t>
      </w:r>
    </w:p>
    <w:p w14:paraId="2ED7B152" w14:textId="597D717F" w:rsidR="00F84E26" w:rsidRPr="000752DF" w:rsidRDefault="00F84E26" w:rsidP="00A860E5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theme="minorBidi"/>
          <w:lang w:eastAsia="en-US"/>
        </w:rPr>
      </w:pPr>
      <w:r w:rsidRPr="000752DF">
        <w:rPr>
          <w:rFonts w:eastAsiaTheme="minorHAnsi"/>
          <w:color w:val="000000"/>
          <w:lang w:eastAsia="en-US"/>
        </w:rPr>
        <w:t xml:space="preserve">• </w:t>
      </w:r>
      <w:r w:rsidRPr="00A860E5">
        <w:rPr>
          <w:rFonts w:eastAsiaTheme="minorHAnsi"/>
          <w:b/>
          <w:bCs/>
          <w:color w:val="000000"/>
          <w:lang w:eastAsia="en-US"/>
        </w:rPr>
        <w:t>ławki edukacyjne z oparciem 40 szt</w:t>
      </w:r>
      <w:r w:rsidRPr="000752DF">
        <w:rPr>
          <w:rFonts w:eastAsiaTheme="minorHAnsi"/>
          <w:color w:val="000000"/>
          <w:lang w:eastAsia="en-US"/>
        </w:rPr>
        <w:t>.</w:t>
      </w:r>
      <w:r w:rsidR="00B44A63">
        <w:rPr>
          <w:rFonts w:eastAsiaTheme="minorHAnsi"/>
          <w:color w:val="000000"/>
          <w:lang w:eastAsia="en-US"/>
        </w:rPr>
        <w:t>( z aluminium i stali nierdzewnej</w:t>
      </w:r>
      <w:r w:rsidR="00A860E5">
        <w:rPr>
          <w:rFonts w:eastAsiaTheme="minorHAnsi"/>
          <w:color w:val="000000"/>
          <w:lang w:eastAsia="en-US"/>
        </w:rPr>
        <w:t>, w oparciu zamontowany zadrukowany panel edukacyjny z blachy aluminiowej, siedziska z płyty HPL</w:t>
      </w:r>
      <w:r w:rsidR="00B44A63">
        <w:rPr>
          <w:rFonts w:eastAsiaTheme="minorHAnsi"/>
          <w:color w:val="000000"/>
          <w:lang w:eastAsia="en-US"/>
        </w:rPr>
        <w:t>),</w:t>
      </w:r>
    </w:p>
    <w:p w14:paraId="23BA5787" w14:textId="515420CC" w:rsidR="00F84E26" w:rsidRPr="000752DF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0752DF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>kosze na odpady 28 szt.</w:t>
      </w:r>
      <w:r w:rsidRPr="000752DF">
        <w:rPr>
          <w:rFonts w:eastAsiaTheme="minorHAnsi"/>
          <w:lang w:eastAsia="en-US"/>
        </w:rPr>
        <w:t xml:space="preserve"> </w:t>
      </w:r>
      <w:r w:rsidR="00B44A63">
        <w:rPr>
          <w:rFonts w:eastAsiaTheme="minorHAnsi"/>
          <w:color w:val="000000"/>
          <w:lang w:eastAsia="en-US"/>
        </w:rPr>
        <w:t>( z aluminium i stali nierdzewnej),</w:t>
      </w:r>
    </w:p>
    <w:p w14:paraId="3EBCAD7C" w14:textId="0F45D283" w:rsidR="00F84E26" w:rsidRPr="000752DF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0752DF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>kosze edukacyjne do segregacji odpadów 5szt.</w:t>
      </w:r>
      <w:r w:rsidRPr="000752DF">
        <w:rPr>
          <w:rFonts w:eastAsiaTheme="minorHAnsi"/>
          <w:lang w:eastAsia="en-US"/>
        </w:rPr>
        <w:t xml:space="preserve"> </w:t>
      </w:r>
      <w:r w:rsidR="00B44A63">
        <w:rPr>
          <w:rFonts w:eastAsiaTheme="minorHAnsi"/>
          <w:color w:val="000000"/>
          <w:lang w:eastAsia="en-US"/>
        </w:rPr>
        <w:t>( z aluminium i stali nierdzewnej</w:t>
      </w:r>
      <w:r w:rsidR="00A860E5">
        <w:rPr>
          <w:rFonts w:eastAsiaTheme="minorHAnsi"/>
          <w:color w:val="000000"/>
          <w:lang w:eastAsia="en-US"/>
        </w:rPr>
        <w:t>, możliwość segregacji na 4 frakcje, w dolnej części miejsce na umieszczenie 4 pojemników, w których umieszczono metalowe ocynkowane kosze na odpady o poj. co najmniej 70 litrów, zamykane na klucz. Nad każdym pojemnikiem umieszczony zestaw trzech kostek prostopadłościennych z nadrukiem treści edukacyjnych</w:t>
      </w:r>
      <w:r w:rsidR="00B44A63">
        <w:rPr>
          <w:rFonts w:eastAsiaTheme="minorHAnsi"/>
          <w:color w:val="000000"/>
          <w:lang w:eastAsia="en-US"/>
        </w:rPr>
        <w:t>),</w:t>
      </w:r>
    </w:p>
    <w:p w14:paraId="675846E9" w14:textId="77777777" w:rsidR="00F84E26" w:rsidRPr="000752DF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0752DF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>stojaki rowerowe</w:t>
      </w:r>
      <w:r w:rsidRPr="00A860E5">
        <w:rPr>
          <w:rFonts w:eastAsiaTheme="minorHAnsi"/>
          <w:b/>
          <w:bCs/>
          <w:i/>
          <w:iCs/>
          <w:lang w:eastAsia="en-US"/>
        </w:rPr>
        <w:t xml:space="preserve"> </w:t>
      </w:r>
      <w:r w:rsidRPr="00A860E5">
        <w:rPr>
          <w:rFonts w:eastAsiaTheme="minorHAnsi"/>
          <w:b/>
          <w:bCs/>
          <w:lang w:eastAsia="en-US"/>
        </w:rPr>
        <w:t>10szt.</w:t>
      </w:r>
      <w:r w:rsidRPr="000752DF">
        <w:rPr>
          <w:rFonts w:eastAsiaTheme="minorHAnsi"/>
          <w:lang w:eastAsia="en-US"/>
        </w:rPr>
        <w:t xml:space="preserve"> ( w dwóch miejscach po 5</w:t>
      </w:r>
      <w:r>
        <w:rPr>
          <w:rFonts w:eastAsiaTheme="minorHAnsi"/>
          <w:lang w:eastAsia="en-US"/>
        </w:rPr>
        <w:t xml:space="preserve"> </w:t>
      </w:r>
      <w:r w:rsidRPr="000752DF">
        <w:rPr>
          <w:rFonts w:eastAsiaTheme="minorHAnsi"/>
          <w:lang w:eastAsia="en-US"/>
        </w:rPr>
        <w:t xml:space="preserve">szt.) </w:t>
      </w:r>
    </w:p>
    <w:p w14:paraId="40A542D1" w14:textId="42555D26" w:rsidR="00F84E26" w:rsidRPr="000752DF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0752DF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>tablice i urządzenia ścieżki edukacyjnej 15 szt.</w:t>
      </w:r>
      <w:r w:rsidRPr="000752DF">
        <w:rPr>
          <w:rFonts w:eastAsiaTheme="minorHAnsi"/>
          <w:lang w:eastAsia="en-US"/>
        </w:rPr>
        <w:t xml:space="preserve"> </w:t>
      </w:r>
      <w:r w:rsidR="00B44A63">
        <w:rPr>
          <w:rFonts w:eastAsiaTheme="minorHAnsi"/>
          <w:color w:val="000000"/>
          <w:lang w:eastAsia="en-US"/>
        </w:rPr>
        <w:t>( z aluminium i stali nierdzewnej),</w:t>
      </w:r>
    </w:p>
    <w:p w14:paraId="1F013487" w14:textId="5FE34D86" w:rsidR="00F84E26" w:rsidRPr="00A1665B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A1665B">
        <w:rPr>
          <w:rFonts w:eastAsiaTheme="minorHAnsi"/>
          <w:lang w:eastAsia="en-US"/>
        </w:rPr>
        <w:t xml:space="preserve">• </w:t>
      </w:r>
      <w:proofErr w:type="spellStart"/>
      <w:r w:rsidRPr="00A860E5">
        <w:rPr>
          <w:rFonts w:eastAsiaTheme="minorHAnsi"/>
          <w:b/>
          <w:bCs/>
          <w:lang w:eastAsia="en-US"/>
        </w:rPr>
        <w:t>ławostoły</w:t>
      </w:r>
      <w:proofErr w:type="spellEnd"/>
      <w:r w:rsidRPr="00A860E5">
        <w:rPr>
          <w:rFonts w:eastAsiaTheme="minorHAnsi"/>
          <w:b/>
          <w:bCs/>
          <w:lang w:eastAsia="en-US"/>
        </w:rPr>
        <w:t xml:space="preserve"> edukacyjne- 11szt.</w:t>
      </w:r>
      <w:r w:rsidRPr="00A1665B">
        <w:rPr>
          <w:rFonts w:eastAsiaTheme="minorHAnsi"/>
          <w:lang w:eastAsia="en-US"/>
        </w:rPr>
        <w:t xml:space="preserve"> </w:t>
      </w:r>
      <w:r w:rsidR="00B44A63">
        <w:rPr>
          <w:rFonts w:eastAsiaTheme="minorHAnsi"/>
          <w:color w:val="000000"/>
          <w:lang w:eastAsia="en-US"/>
        </w:rPr>
        <w:t>( z aluminium i stali nierdzewnej),</w:t>
      </w:r>
    </w:p>
    <w:p w14:paraId="0C48E867" w14:textId="1B0F487D" w:rsidR="00F84E26" w:rsidRPr="00A1665B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A1665B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>Wiaty edukacyjne- 9 szt.</w:t>
      </w:r>
      <w:r w:rsidRPr="00A1665B">
        <w:rPr>
          <w:rFonts w:eastAsiaTheme="minorHAnsi"/>
          <w:lang w:eastAsia="en-US"/>
        </w:rPr>
        <w:t xml:space="preserve"> </w:t>
      </w:r>
      <w:r w:rsidR="00B44A63">
        <w:rPr>
          <w:rFonts w:eastAsiaTheme="minorHAnsi"/>
          <w:lang w:eastAsia="en-US"/>
        </w:rPr>
        <w:t xml:space="preserve">(konstrukcja z aluminium malowanego proszkowo, stali nierdzewnej, tworzywa HDPE/PE i płyt HPL o wym. zewnętrznych 3000 x 2500 x 2600 mm. Wiata wraz z </w:t>
      </w:r>
      <w:proofErr w:type="spellStart"/>
      <w:r w:rsidR="00B44A63">
        <w:rPr>
          <w:rFonts w:eastAsiaTheme="minorHAnsi"/>
          <w:lang w:eastAsia="en-US"/>
        </w:rPr>
        <w:t>ławostołem</w:t>
      </w:r>
      <w:proofErr w:type="spellEnd"/>
      <w:r w:rsidR="00B44A63">
        <w:rPr>
          <w:rFonts w:eastAsiaTheme="minorHAnsi"/>
          <w:lang w:eastAsia="en-US"/>
        </w:rPr>
        <w:t xml:space="preserve"> edukacyjnym z aluminium malowanym proszkowo oraz tablicą edukacyjną)</w:t>
      </w:r>
      <w:r w:rsidR="00FD27E7">
        <w:rPr>
          <w:rFonts w:eastAsiaTheme="minorHAnsi"/>
          <w:lang w:eastAsia="en-US"/>
        </w:rPr>
        <w:t>,</w:t>
      </w:r>
    </w:p>
    <w:p w14:paraId="30F9D060" w14:textId="34E8B369" w:rsidR="00F84E26" w:rsidRPr="000752DF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0752DF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>Makiety zwierząt leśnych (22 szt.)</w:t>
      </w:r>
      <w:r w:rsidRPr="000752DF">
        <w:rPr>
          <w:rFonts w:eastAsiaTheme="minorHAnsi"/>
          <w:lang w:eastAsia="en-US"/>
        </w:rPr>
        <w:t xml:space="preserve"> </w:t>
      </w:r>
      <w:r w:rsidR="00FD27E7">
        <w:rPr>
          <w:rFonts w:eastAsiaTheme="minorHAnsi"/>
          <w:lang w:eastAsia="en-US"/>
        </w:rPr>
        <w:t>– naturalistyczne modele zwierząt leśnych o wymiarach naturalnych wykonane z żywic poliestrowych i włókna szklanego oklejane sztucznym futrem,</w:t>
      </w:r>
      <w:r w:rsidR="00506448" w:rsidRPr="00506448">
        <w:rPr>
          <w:rFonts w:eastAsiaTheme="minorHAnsi"/>
          <w:lang w:eastAsia="en-US"/>
        </w:rPr>
        <w:t xml:space="preserve"> </w:t>
      </w:r>
      <w:r w:rsidR="00506448">
        <w:rPr>
          <w:rFonts w:eastAsiaTheme="minorHAnsi"/>
          <w:lang w:eastAsia="en-US"/>
        </w:rPr>
        <w:t>opatrzone tabliczkami z podpisem i ciekawostkami dotyczącymi poszczególnych</w:t>
      </w:r>
      <w:r w:rsidR="00506448">
        <w:rPr>
          <w:rFonts w:eastAsiaTheme="minorHAnsi"/>
          <w:lang w:eastAsia="en-US"/>
        </w:rPr>
        <w:t xml:space="preserve"> zwierząt,</w:t>
      </w:r>
    </w:p>
    <w:p w14:paraId="7ABBBB67" w14:textId="017FC4EF" w:rsidR="00F84E26" w:rsidRPr="000752DF" w:rsidRDefault="00F84E26" w:rsidP="00A860E5">
      <w:pPr>
        <w:autoSpaceDE w:val="0"/>
        <w:autoSpaceDN w:val="0"/>
        <w:adjustRightInd w:val="0"/>
        <w:spacing w:after="83"/>
        <w:jc w:val="both"/>
        <w:rPr>
          <w:rFonts w:eastAsiaTheme="minorHAnsi"/>
          <w:lang w:eastAsia="en-US"/>
        </w:rPr>
      </w:pPr>
      <w:r w:rsidRPr="000752DF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 xml:space="preserve">Makiety grzybów (32 szt.) </w:t>
      </w:r>
      <w:r w:rsidR="00506448">
        <w:rPr>
          <w:rFonts w:eastAsiaTheme="minorHAnsi"/>
          <w:lang w:eastAsia="en-US"/>
        </w:rPr>
        <w:t>– modele grzybów leśnych o powiększonych rozmiarach wykonane z żywicy i włókna szklanego opatrzone tabliczkami z podpisem i ciekawostkami dotyczącymi poszczególnych grzybów,</w:t>
      </w:r>
    </w:p>
    <w:p w14:paraId="0F115808" w14:textId="4A6F7A29" w:rsidR="00F84E26" w:rsidRPr="000752DF" w:rsidRDefault="00F84E26" w:rsidP="00A860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752DF">
        <w:rPr>
          <w:rFonts w:eastAsiaTheme="minorHAnsi"/>
          <w:lang w:eastAsia="en-US"/>
        </w:rPr>
        <w:t xml:space="preserve">• </w:t>
      </w:r>
      <w:r w:rsidRPr="00A860E5">
        <w:rPr>
          <w:rFonts w:eastAsiaTheme="minorHAnsi"/>
          <w:b/>
          <w:bCs/>
          <w:lang w:eastAsia="en-US"/>
        </w:rPr>
        <w:t>Makiety owadów (3 szt.)</w:t>
      </w:r>
      <w:r w:rsidRPr="000752DF">
        <w:rPr>
          <w:rFonts w:eastAsiaTheme="minorHAnsi"/>
          <w:lang w:eastAsia="en-US"/>
        </w:rPr>
        <w:t xml:space="preserve"> </w:t>
      </w:r>
      <w:r w:rsidR="00506448">
        <w:rPr>
          <w:rFonts w:eastAsiaTheme="minorHAnsi"/>
          <w:lang w:eastAsia="en-US"/>
        </w:rPr>
        <w:t xml:space="preserve">modele </w:t>
      </w:r>
      <w:r w:rsidR="00506448">
        <w:rPr>
          <w:rFonts w:eastAsiaTheme="minorHAnsi"/>
          <w:lang w:eastAsia="en-US"/>
        </w:rPr>
        <w:t>owadów</w:t>
      </w:r>
      <w:r w:rsidR="00506448">
        <w:rPr>
          <w:rFonts w:eastAsiaTheme="minorHAnsi"/>
          <w:lang w:eastAsia="en-US"/>
        </w:rPr>
        <w:t xml:space="preserve"> o powiększonych rozmiarach wykonane z żywicy i włókna szklanego opatrzone tabliczkami z podpisem i ciekawostkami dotyczącymi poszczególnych</w:t>
      </w:r>
      <w:r w:rsidR="00506448">
        <w:rPr>
          <w:rFonts w:eastAsiaTheme="minorHAnsi"/>
          <w:lang w:eastAsia="en-US"/>
        </w:rPr>
        <w:t xml:space="preserve"> owadów.</w:t>
      </w:r>
    </w:p>
    <w:p w14:paraId="528481AA" w14:textId="406F334B" w:rsidR="00E80BD6" w:rsidRDefault="00E80BD6" w:rsidP="00E80BD6">
      <w:pPr>
        <w:pStyle w:val="Default"/>
        <w:jc w:val="both"/>
        <w:rPr>
          <w:b/>
          <w:bCs/>
        </w:rPr>
      </w:pPr>
    </w:p>
    <w:p w14:paraId="37D2E682" w14:textId="3E2FB75A" w:rsidR="00A1665B" w:rsidRPr="00A1665B" w:rsidRDefault="00A1665B" w:rsidP="00A1665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A1665B">
        <w:rPr>
          <w:rFonts w:eastAsiaTheme="minorHAnsi"/>
          <w:b/>
          <w:bCs/>
          <w:color w:val="000000"/>
          <w:lang w:eastAsia="en-US"/>
        </w:rPr>
        <w:t xml:space="preserve">Ad. 3 Nasadzenie drzew, krzewów i bylin: </w:t>
      </w:r>
    </w:p>
    <w:p w14:paraId="6316F072" w14:textId="4F2E7C25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>Przedmiotem niniejszego zamówienia</w:t>
      </w:r>
      <w:r w:rsidRPr="00A1665B">
        <w:rPr>
          <w:rFonts w:eastAsiaTheme="minorHAnsi"/>
          <w:b/>
          <w:bCs/>
          <w:color w:val="000000"/>
          <w:lang w:eastAsia="en-US"/>
        </w:rPr>
        <w:t xml:space="preserve"> </w:t>
      </w:r>
      <w:r w:rsidRPr="00A1665B">
        <w:rPr>
          <w:rFonts w:eastAsiaTheme="minorHAnsi"/>
          <w:color w:val="000000"/>
          <w:lang w:eastAsia="en-US"/>
        </w:rPr>
        <w:t>są również roboty związane z nasadzeniem na terenie opracowania:</w:t>
      </w:r>
    </w:p>
    <w:p w14:paraId="33BB15B7" w14:textId="4E4D9D97" w:rsidR="00E80BD6" w:rsidRPr="00A1665B" w:rsidRDefault="00E80BD6" w:rsidP="00221588">
      <w:pPr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krzewów iglastych, </w:t>
      </w:r>
    </w:p>
    <w:p w14:paraId="2B3CD830" w14:textId="0B8DB254" w:rsidR="00E80BD6" w:rsidRPr="00A1665B" w:rsidRDefault="00E80BD6" w:rsidP="00221588">
      <w:pPr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drzew liściastych </w:t>
      </w:r>
    </w:p>
    <w:p w14:paraId="583E7796" w14:textId="1D766320" w:rsidR="00E80BD6" w:rsidRPr="00A1665B" w:rsidRDefault="00E80BD6" w:rsidP="00221588">
      <w:pPr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krzewów liściastych </w:t>
      </w:r>
    </w:p>
    <w:p w14:paraId="6F7EA0A3" w14:textId="61C5974B" w:rsidR="00E80BD6" w:rsidRPr="00A1665B" w:rsidRDefault="00E80BD6" w:rsidP="00221588">
      <w:pPr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bylin, traw ozdobnych </w:t>
      </w:r>
    </w:p>
    <w:p w14:paraId="67E583AD" w14:textId="77777777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46A096D" w14:textId="77777777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Projekt </w:t>
      </w:r>
      <w:proofErr w:type="spellStart"/>
      <w:r w:rsidRPr="00A1665B">
        <w:rPr>
          <w:rFonts w:eastAsiaTheme="minorHAnsi"/>
          <w:color w:val="000000"/>
          <w:lang w:eastAsia="en-US"/>
        </w:rPr>
        <w:t>nasadzeń</w:t>
      </w:r>
      <w:proofErr w:type="spellEnd"/>
      <w:r w:rsidRPr="00A1665B">
        <w:rPr>
          <w:rFonts w:eastAsiaTheme="minorHAnsi"/>
          <w:color w:val="000000"/>
          <w:lang w:eastAsia="en-US"/>
        </w:rPr>
        <w:t xml:space="preserve"> zieleni zakłada posadzenie:</w:t>
      </w:r>
    </w:p>
    <w:p w14:paraId="18441645" w14:textId="77777777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- 4 drzew liściastych, </w:t>
      </w:r>
    </w:p>
    <w:p w14:paraId="3413B7EC" w14:textId="77777777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>- 252 krzewów iglastych,</w:t>
      </w:r>
    </w:p>
    <w:p w14:paraId="4EA745F6" w14:textId="77777777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- 67 krzewów liściastych, </w:t>
      </w:r>
    </w:p>
    <w:p w14:paraId="2E29E073" w14:textId="61CA035A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>- 1 945 bylin,</w:t>
      </w:r>
    </w:p>
    <w:p w14:paraId="7C8EAEF7" w14:textId="16A331C3" w:rsidR="00E80BD6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- 154 traw ozdobnych. </w:t>
      </w:r>
    </w:p>
    <w:p w14:paraId="0DB8CAED" w14:textId="77777777" w:rsidR="00A1665B" w:rsidRPr="00A1665B" w:rsidRDefault="00A1665B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8DB463A" w14:textId="4F37FAFC" w:rsidR="00E80BD6" w:rsidRPr="00A1665B" w:rsidRDefault="00E80BD6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Wykaz roślin wykorzystanych w projekcie został zamieszczony w tab. 1.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1189"/>
        <w:gridCol w:w="1978"/>
      </w:tblGrid>
      <w:tr w:rsidR="00345CC3" w:rsidRPr="00A1665B" w14:paraId="692E4B5D" w14:textId="77777777" w:rsidTr="00A27F05">
        <w:trPr>
          <w:trHeight w:val="99"/>
        </w:trPr>
        <w:tc>
          <w:tcPr>
            <w:tcW w:w="3794" w:type="dxa"/>
          </w:tcPr>
          <w:p w14:paraId="6FF5E713" w14:textId="47AEC408" w:rsidR="00A1665B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Tab. 1. Wykaz wszystkich roślin wykorzystanych w projekcie: </w:t>
            </w:r>
          </w:p>
          <w:p w14:paraId="3EC04E13" w14:textId="32C5F933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Nazwa polska </w:t>
            </w:r>
          </w:p>
        </w:tc>
        <w:tc>
          <w:tcPr>
            <w:tcW w:w="1843" w:type="dxa"/>
          </w:tcPr>
          <w:p w14:paraId="727FF2A3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Nazwa łacińska </w:t>
            </w:r>
          </w:p>
        </w:tc>
        <w:tc>
          <w:tcPr>
            <w:tcW w:w="1189" w:type="dxa"/>
          </w:tcPr>
          <w:p w14:paraId="318C38D9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1978" w:type="dxa"/>
          </w:tcPr>
          <w:p w14:paraId="6B6DAA61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UWAGI </w:t>
            </w:r>
          </w:p>
        </w:tc>
      </w:tr>
      <w:tr w:rsidR="00345CC3" w:rsidRPr="00A1665B" w14:paraId="28EE8B73" w14:textId="77777777" w:rsidTr="00A1665B">
        <w:trPr>
          <w:trHeight w:val="99"/>
        </w:trPr>
        <w:tc>
          <w:tcPr>
            <w:tcW w:w="8804" w:type="dxa"/>
            <w:gridSpan w:val="4"/>
          </w:tcPr>
          <w:p w14:paraId="300E2001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Drzewa liściaste </w:t>
            </w:r>
          </w:p>
        </w:tc>
      </w:tr>
      <w:tr w:rsidR="00345CC3" w:rsidRPr="00A1665B" w14:paraId="409E1036" w14:textId="77777777" w:rsidTr="00A27F05">
        <w:trPr>
          <w:trHeight w:val="333"/>
        </w:trPr>
        <w:tc>
          <w:tcPr>
            <w:tcW w:w="3794" w:type="dxa"/>
          </w:tcPr>
          <w:p w14:paraId="62688062" w14:textId="3032F58E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Brzoza </w:t>
            </w:r>
            <w:r w:rsidR="00E32895" w:rsidRPr="00A1665B">
              <w:rPr>
                <w:rFonts w:eastAsiaTheme="minorHAnsi"/>
                <w:color w:val="000000"/>
                <w:lang w:eastAsia="en-US"/>
              </w:rPr>
              <w:t>pożyteczna</w:t>
            </w:r>
            <w:r w:rsidRPr="00A1665B">
              <w:rPr>
                <w:rFonts w:eastAsiaTheme="minorHAnsi"/>
                <w:color w:val="000000"/>
                <w:lang w:eastAsia="en-US"/>
              </w:rPr>
              <w:t xml:space="preserve"> ‚</w:t>
            </w:r>
            <w:proofErr w:type="spellStart"/>
            <w:r w:rsidRPr="00A1665B">
              <w:rPr>
                <w:rFonts w:eastAsiaTheme="minorHAnsi"/>
                <w:color w:val="000000"/>
                <w:lang w:eastAsia="en-US"/>
              </w:rPr>
              <w:t>Doorenbos</w:t>
            </w:r>
            <w:proofErr w:type="spellEnd"/>
            <w:r w:rsidRPr="00A1665B">
              <w:rPr>
                <w:rFonts w:eastAsiaTheme="minorHAnsi"/>
                <w:color w:val="000000"/>
                <w:lang w:eastAsia="en-US"/>
              </w:rPr>
              <w:t xml:space="preserve">‘ </w:t>
            </w:r>
          </w:p>
        </w:tc>
        <w:tc>
          <w:tcPr>
            <w:tcW w:w="1843" w:type="dxa"/>
          </w:tcPr>
          <w:p w14:paraId="5E1225FD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Betula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utilis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79483472" w14:textId="1279B981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="00A27F05"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978" w:type="dxa"/>
          </w:tcPr>
          <w:p w14:paraId="6210FBF0" w14:textId="47BC09B8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Min. Wysokość sadzonki 3,5m, pień wzmocniony 3 palikami drewnianymi </w:t>
            </w:r>
          </w:p>
        </w:tc>
      </w:tr>
      <w:tr w:rsidR="00345CC3" w:rsidRPr="00A1665B" w14:paraId="6B8A15C0" w14:textId="77777777" w:rsidTr="00A1665B">
        <w:trPr>
          <w:trHeight w:val="99"/>
        </w:trPr>
        <w:tc>
          <w:tcPr>
            <w:tcW w:w="8804" w:type="dxa"/>
            <w:gridSpan w:val="4"/>
          </w:tcPr>
          <w:p w14:paraId="0AE0C249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Krzewy liściaste </w:t>
            </w:r>
          </w:p>
        </w:tc>
      </w:tr>
      <w:tr w:rsidR="00345CC3" w:rsidRPr="00A1665B" w14:paraId="60A23E5E" w14:textId="77777777" w:rsidTr="00A27F05">
        <w:trPr>
          <w:trHeight w:val="217"/>
        </w:trPr>
        <w:tc>
          <w:tcPr>
            <w:tcW w:w="3794" w:type="dxa"/>
          </w:tcPr>
          <w:p w14:paraId="2B715F89" w14:textId="700B217B" w:rsidR="00345CC3" w:rsidRPr="00A1665B" w:rsidRDefault="00E32895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Dereń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 biały IVORY HALO ‚</w:t>
            </w:r>
            <w:proofErr w:type="spellStart"/>
            <w:r w:rsidR="00345CC3" w:rsidRPr="00A1665B">
              <w:rPr>
                <w:rFonts w:eastAsiaTheme="minorHAnsi"/>
                <w:color w:val="000000"/>
                <w:lang w:eastAsia="en-US"/>
              </w:rPr>
              <w:t>Bailhalo</w:t>
            </w:r>
            <w:proofErr w:type="spellEnd"/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‘ </w:t>
            </w:r>
          </w:p>
        </w:tc>
        <w:tc>
          <w:tcPr>
            <w:tcW w:w="1843" w:type="dxa"/>
          </w:tcPr>
          <w:p w14:paraId="376ADD1E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Cornus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alba </w:t>
            </w:r>
          </w:p>
        </w:tc>
        <w:tc>
          <w:tcPr>
            <w:tcW w:w="1189" w:type="dxa"/>
          </w:tcPr>
          <w:p w14:paraId="19B19347" w14:textId="7F715552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67 </w:t>
            </w:r>
            <w:r w:rsidR="00A27F05"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978" w:type="dxa"/>
          </w:tcPr>
          <w:p w14:paraId="4C6BDA4B" w14:textId="284AFABA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sadzonki w pojemniku 7,5 </w:t>
            </w:r>
          </w:p>
        </w:tc>
      </w:tr>
      <w:tr w:rsidR="00345CC3" w:rsidRPr="00A1665B" w14:paraId="614A06C8" w14:textId="77777777" w:rsidTr="00A1665B">
        <w:trPr>
          <w:trHeight w:val="99"/>
        </w:trPr>
        <w:tc>
          <w:tcPr>
            <w:tcW w:w="8804" w:type="dxa"/>
            <w:gridSpan w:val="4"/>
          </w:tcPr>
          <w:p w14:paraId="4B3F9528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Krzewy iglaste </w:t>
            </w:r>
          </w:p>
        </w:tc>
      </w:tr>
      <w:tr w:rsidR="00345CC3" w:rsidRPr="00A1665B" w14:paraId="7F0C5E34" w14:textId="77777777" w:rsidTr="00A27F05">
        <w:trPr>
          <w:trHeight w:val="99"/>
        </w:trPr>
        <w:tc>
          <w:tcPr>
            <w:tcW w:w="3794" w:type="dxa"/>
          </w:tcPr>
          <w:p w14:paraId="6FF30C08" w14:textId="33CF3EFC" w:rsidR="00345CC3" w:rsidRPr="00A1665B" w:rsidRDefault="00E32895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S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osna </w:t>
            </w:r>
            <w:r w:rsidRPr="00A1665B">
              <w:rPr>
                <w:rFonts w:eastAsiaTheme="minorHAnsi"/>
                <w:color w:val="000000"/>
                <w:lang w:eastAsia="en-US"/>
              </w:rPr>
              <w:t>górska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 ‘Winter Gold’ </w:t>
            </w:r>
          </w:p>
        </w:tc>
        <w:tc>
          <w:tcPr>
            <w:tcW w:w="1843" w:type="dxa"/>
          </w:tcPr>
          <w:p w14:paraId="5A2185E4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Pinus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mugo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531A66C0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17 szt. </w:t>
            </w:r>
          </w:p>
        </w:tc>
        <w:tc>
          <w:tcPr>
            <w:tcW w:w="1978" w:type="dxa"/>
          </w:tcPr>
          <w:p w14:paraId="36E4B54F" w14:textId="269BE47D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Min. wysokość sadzonki 80cm </w:t>
            </w:r>
          </w:p>
        </w:tc>
      </w:tr>
      <w:tr w:rsidR="00345CC3" w:rsidRPr="00A1665B" w14:paraId="5DFEFBE6" w14:textId="77777777" w:rsidTr="00A27F05">
        <w:trPr>
          <w:trHeight w:val="217"/>
        </w:trPr>
        <w:tc>
          <w:tcPr>
            <w:tcW w:w="3794" w:type="dxa"/>
          </w:tcPr>
          <w:p w14:paraId="1886EE2C" w14:textId="5EF00EAC" w:rsidR="00345CC3" w:rsidRPr="00A1665B" w:rsidRDefault="00E32895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Żywotnik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 zachodni ‚</w:t>
            </w:r>
            <w:r w:rsidR="00221588" w:rsidRPr="00A1665B">
              <w:rPr>
                <w:rFonts w:eastAsiaTheme="minorHAnsi"/>
                <w:color w:val="000000"/>
                <w:lang w:eastAsia="en-US"/>
              </w:rPr>
              <w:t>sz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maragd‘ </w:t>
            </w:r>
          </w:p>
        </w:tc>
        <w:tc>
          <w:tcPr>
            <w:tcW w:w="1843" w:type="dxa"/>
          </w:tcPr>
          <w:p w14:paraId="0B6BDC70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Thuja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occidentalis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43F46EFB" w14:textId="10A767C8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235 </w:t>
            </w:r>
            <w:r w:rsidR="00A27F05"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978" w:type="dxa"/>
          </w:tcPr>
          <w:p w14:paraId="1352792A" w14:textId="14671EFB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sadzonki wys. Min. 1,6m (sadzone co 60cm) </w:t>
            </w:r>
          </w:p>
        </w:tc>
      </w:tr>
      <w:tr w:rsidR="00345CC3" w:rsidRPr="00A1665B" w14:paraId="5632CD91" w14:textId="77777777" w:rsidTr="00A1665B">
        <w:trPr>
          <w:trHeight w:val="99"/>
        </w:trPr>
        <w:tc>
          <w:tcPr>
            <w:tcW w:w="8804" w:type="dxa"/>
            <w:gridSpan w:val="4"/>
          </w:tcPr>
          <w:p w14:paraId="1A1296E0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Byliny i trawy ozdobne </w:t>
            </w:r>
          </w:p>
        </w:tc>
      </w:tr>
      <w:tr w:rsidR="00345CC3" w:rsidRPr="00A1665B" w14:paraId="2CBDD073" w14:textId="77777777" w:rsidTr="00A27F05">
        <w:trPr>
          <w:trHeight w:val="99"/>
        </w:trPr>
        <w:tc>
          <w:tcPr>
            <w:tcW w:w="3794" w:type="dxa"/>
          </w:tcPr>
          <w:p w14:paraId="7605045F" w14:textId="3BA144F5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color w:val="000000"/>
                <w:lang w:eastAsia="en-US"/>
              </w:rPr>
              <w:t>Miskant</w:t>
            </w:r>
            <w:proofErr w:type="spellEnd"/>
            <w:r w:rsidRPr="00A1665B">
              <w:rPr>
                <w:rFonts w:eastAsiaTheme="minorHAnsi"/>
                <w:color w:val="000000"/>
                <w:lang w:eastAsia="en-US"/>
              </w:rPr>
              <w:t xml:space="preserve"> Chiński '</w:t>
            </w:r>
            <w:proofErr w:type="spellStart"/>
            <w:r w:rsidRPr="00A1665B">
              <w:rPr>
                <w:rFonts w:eastAsiaTheme="minorHAnsi"/>
                <w:color w:val="000000"/>
                <w:lang w:eastAsia="en-US"/>
              </w:rPr>
              <w:t>Kaskade</w:t>
            </w:r>
            <w:proofErr w:type="spellEnd"/>
            <w:r w:rsidRPr="00A1665B">
              <w:rPr>
                <w:rFonts w:eastAsiaTheme="minorHAnsi"/>
                <w:color w:val="000000"/>
                <w:lang w:eastAsia="en-US"/>
              </w:rPr>
              <w:t xml:space="preserve">‘ </w:t>
            </w:r>
          </w:p>
        </w:tc>
        <w:tc>
          <w:tcPr>
            <w:tcW w:w="1843" w:type="dxa"/>
          </w:tcPr>
          <w:p w14:paraId="3985A267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Miscanthus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sinensis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56B426DA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12 szt. </w:t>
            </w:r>
          </w:p>
        </w:tc>
        <w:tc>
          <w:tcPr>
            <w:tcW w:w="1978" w:type="dxa"/>
          </w:tcPr>
          <w:p w14:paraId="58436671" w14:textId="7FD67B9E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sadzonki w pojemniku C3 </w:t>
            </w:r>
          </w:p>
        </w:tc>
      </w:tr>
      <w:tr w:rsidR="00345CC3" w:rsidRPr="00A1665B" w14:paraId="1827B933" w14:textId="77777777" w:rsidTr="00A27F05">
        <w:trPr>
          <w:trHeight w:val="99"/>
        </w:trPr>
        <w:tc>
          <w:tcPr>
            <w:tcW w:w="3794" w:type="dxa"/>
          </w:tcPr>
          <w:p w14:paraId="54854776" w14:textId="0FD97C32" w:rsidR="00345CC3" w:rsidRPr="00A1665B" w:rsidRDefault="00E32895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color w:val="000000"/>
                <w:lang w:eastAsia="en-US"/>
              </w:rPr>
              <w:t>Rozplenica</w:t>
            </w:r>
            <w:proofErr w:type="spellEnd"/>
            <w:r w:rsidRPr="00A1665B">
              <w:rPr>
                <w:rFonts w:eastAsiaTheme="minorHAnsi"/>
                <w:color w:val="000000"/>
                <w:lang w:eastAsia="en-US"/>
              </w:rPr>
              <w:t xml:space="preserve"> japońska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 ‚Hameln‘ </w:t>
            </w:r>
          </w:p>
        </w:tc>
        <w:tc>
          <w:tcPr>
            <w:tcW w:w="1843" w:type="dxa"/>
          </w:tcPr>
          <w:p w14:paraId="18135AC1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Pennisetum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alopecuroides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398D4C45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142 szt. </w:t>
            </w:r>
          </w:p>
        </w:tc>
        <w:tc>
          <w:tcPr>
            <w:tcW w:w="1978" w:type="dxa"/>
          </w:tcPr>
          <w:p w14:paraId="7CB3C8B5" w14:textId="45597266" w:rsidR="00345CC3" w:rsidRPr="00A1665B" w:rsidRDefault="00221588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s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adzonki w pojemniku C3 </w:t>
            </w:r>
          </w:p>
        </w:tc>
      </w:tr>
      <w:tr w:rsidR="00345CC3" w:rsidRPr="00A1665B" w14:paraId="651E30FD" w14:textId="77777777" w:rsidTr="00A27F05">
        <w:trPr>
          <w:trHeight w:val="99"/>
        </w:trPr>
        <w:tc>
          <w:tcPr>
            <w:tcW w:w="3794" w:type="dxa"/>
          </w:tcPr>
          <w:p w14:paraId="46F88D4D" w14:textId="75ED3B4F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color w:val="000000"/>
                <w:lang w:eastAsia="en-US"/>
              </w:rPr>
              <w:t>Perowskia</w:t>
            </w:r>
            <w:proofErr w:type="spellEnd"/>
            <w:r w:rsidRPr="00A1665B">
              <w:rPr>
                <w:rFonts w:eastAsiaTheme="minorHAnsi"/>
                <w:color w:val="000000"/>
                <w:lang w:eastAsia="en-US"/>
              </w:rPr>
              <w:t xml:space="preserve"> ‚Blue </w:t>
            </w:r>
            <w:proofErr w:type="spellStart"/>
            <w:r w:rsidR="00E32895" w:rsidRPr="00A1665B">
              <w:rPr>
                <w:rFonts w:eastAsiaTheme="minorHAnsi"/>
                <w:color w:val="000000"/>
                <w:lang w:eastAsia="en-US"/>
              </w:rPr>
              <w:t>s</w:t>
            </w:r>
            <w:r w:rsidRPr="00A1665B">
              <w:rPr>
                <w:rFonts w:eastAsiaTheme="minorHAnsi"/>
                <w:color w:val="000000"/>
                <w:lang w:eastAsia="en-US"/>
              </w:rPr>
              <w:t>pire</w:t>
            </w:r>
            <w:proofErr w:type="spellEnd"/>
            <w:r w:rsidRPr="00A1665B">
              <w:rPr>
                <w:rFonts w:eastAsiaTheme="minorHAnsi"/>
                <w:color w:val="000000"/>
                <w:lang w:eastAsia="en-US"/>
              </w:rPr>
              <w:t xml:space="preserve">‘ </w:t>
            </w:r>
          </w:p>
        </w:tc>
        <w:tc>
          <w:tcPr>
            <w:tcW w:w="1843" w:type="dxa"/>
          </w:tcPr>
          <w:p w14:paraId="4851B085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Perovskia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00EDA73A" w14:textId="52E6E3A9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91 </w:t>
            </w:r>
            <w:r w:rsidR="00A27F05"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978" w:type="dxa"/>
          </w:tcPr>
          <w:p w14:paraId="3835056E" w14:textId="04E6949A" w:rsidR="00345CC3" w:rsidRPr="00A1665B" w:rsidRDefault="00221588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s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adzonki w pojemniku C3 </w:t>
            </w:r>
          </w:p>
        </w:tc>
      </w:tr>
      <w:tr w:rsidR="00345CC3" w:rsidRPr="00A1665B" w14:paraId="778EAF85" w14:textId="77777777" w:rsidTr="00A27F05">
        <w:trPr>
          <w:trHeight w:val="99"/>
        </w:trPr>
        <w:tc>
          <w:tcPr>
            <w:tcW w:w="3794" w:type="dxa"/>
          </w:tcPr>
          <w:p w14:paraId="524A5205" w14:textId="62DCEB52" w:rsidR="00345CC3" w:rsidRPr="00A1665B" w:rsidRDefault="00E32895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S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>załwia omszona ‚</w:t>
            </w:r>
            <w:proofErr w:type="spellStart"/>
            <w:r w:rsidR="00345CC3" w:rsidRPr="00A1665B">
              <w:rPr>
                <w:rFonts w:eastAsiaTheme="minorHAnsi"/>
                <w:color w:val="000000"/>
                <w:lang w:eastAsia="en-US"/>
              </w:rPr>
              <w:t>Ostfriesland</w:t>
            </w:r>
            <w:proofErr w:type="spellEnd"/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‘ </w:t>
            </w:r>
          </w:p>
        </w:tc>
        <w:tc>
          <w:tcPr>
            <w:tcW w:w="1843" w:type="dxa"/>
          </w:tcPr>
          <w:p w14:paraId="08396A2E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Salvia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nemorosa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1DAB0A74" w14:textId="64568281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129 </w:t>
            </w:r>
            <w:r w:rsidR="00A27F05"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978" w:type="dxa"/>
          </w:tcPr>
          <w:p w14:paraId="45BCD045" w14:textId="1B18D3FC" w:rsidR="00345CC3" w:rsidRPr="00A1665B" w:rsidRDefault="00221588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s</w:t>
            </w:r>
            <w:r w:rsidR="00345CC3" w:rsidRPr="00A1665B">
              <w:rPr>
                <w:rFonts w:eastAsiaTheme="minorHAnsi"/>
                <w:color w:val="000000"/>
                <w:lang w:eastAsia="en-US"/>
              </w:rPr>
              <w:t xml:space="preserve">adzonki w pojemniku C3 </w:t>
            </w:r>
          </w:p>
        </w:tc>
      </w:tr>
      <w:tr w:rsidR="00345CC3" w:rsidRPr="00A1665B" w14:paraId="51CAE9E5" w14:textId="77777777" w:rsidTr="00A27F05">
        <w:trPr>
          <w:trHeight w:val="99"/>
        </w:trPr>
        <w:tc>
          <w:tcPr>
            <w:tcW w:w="3794" w:type="dxa"/>
          </w:tcPr>
          <w:p w14:paraId="37F073F5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Wrzosiec krwisty </w:t>
            </w:r>
          </w:p>
        </w:tc>
        <w:tc>
          <w:tcPr>
            <w:tcW w:w="1843" w:type="dxa"/>
          </w:tcPr>
          <w:p w14:paraId="1E9D548C" w14:textId="77777777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Erica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>carnea</w:t>
            </w:r>
            <w:proofErr w:type="spellEnd"/>
            <w:r w:rsidRPr="00A1665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189" w:type="dxa"/>
          </w:tcPr>
          <w:p w14:paraId="14C150D5" w14:textId="33643B65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 xml:space="preserve">1725 </w:t>
            </w:r>
            <w:r w:rsidR="00A27F05">
              <w:rPr>
                <w:rFonts w:eastAsiaTheme="minorHAnsi"/>
                <w:color w:val="000000"/>
                <w:lang w:eastAsia="en-US"/>
              </w:rPr>
              <w:t>szt.</w:t>
            </w:r>
          </w:p>
        </w:tc>
        <w:tc>
          <w:tcPr>
            <w:tcW w:w="1978" w:type="dxa"/>
          </w:tcPr>
          <w:p w14:paraId="5746CA47" w14:textId="61C31078" w:rsidR="00345CC3" w:rsidRPr="00A1665B" w:rsidRDefault="00345CC3" w:rsidP="00345C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665B">
              <w:rPr>
                <w:rFonts w:eastAsiaTheme="minorHAnsi"/>
                <w:color w:val="000000"/>
                <w:lang w:eastAsia="en-US"/>
              </w:rPr>
              <w:t>15</w:t>
            </w:r>
            <w:r w:rsidR="00A27F0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1665B">
              <w:rPr>
                <w:rFonts w:eastAsiaTheme="minorHAnsi"/>
                <w:color w:val="000000"/>
                <w:lang w:eastAsia="en-US"/>
              </w:rPr>
              <w:t>szt</w:t>
            </w:r>
            <w:proofErr w:type="spellEnd"/>
            <w:r w:rsidRPr="00A1665B">
              <w:rPr>
                <w:rFonts w:eastAsiaTheme="minorHAnsi"/>
                <w:color w:val="000000"/>
                <w:lang w:eastAsia="en-US"/>
              </w:rPr>
              <w:t xml:space="preserve">/1m2 </w:t>
            </w:r>
          </w:p>
        </w:tc>
      </w:tr>
    </w:tbl>
    <w:p w14:paraId="472AA0F6" w14:textId="77777777" w:rsidR="00A27F05" w:rsidRDefault="00A27F05" w:rsidP="00E80B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F21C25C" w14:textId="0AD5CD1E" w:rsidR="00E80BD6" w:rsidRPr="00A1665B" w:rsidRDefault="00E80BD6" w:rsidP="001B7D4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1665B">
        <w:rPr>
          <w:rFonts w:eastAsiaTheme="minorHAnsi"/>
          <w:color w:val="000000"/>
          <w:lang w:eastAsia="en-US"/>
        </w:rPr>
        <w:t xml:space="preserve">Do oddzielenia powierzchni rabat wypełnionych korą sosnową od trawnika zastosowano uniwersalne </w:t>
      </w:r>
      <w:r w:rsidR="00345CC3" w:rsidRPr="00A1665B">
        <w:rPr>
          <w:rFonts w:eastAsiaTheme="minorHAnsi"/>
          <w:color w:val="000000"/>
          <w:lang w:eastAsia="en-US"/>
        </w:rPr>
        <w:t>obrzeże</w:t>
      </w:r>
      <w:r w:rsidRPr="00A1665B">
        <w:rPr>
          <w:rFonts w:eastAsiaTheme="minorHAnsi"/>
          <w:color w:val="000000"/>
          <w:lang w:eastAsia="en-US"/>
        </w:rPr>
        <w:t xml:space="preserve"> z tworzywa sztucznego - listwę Eko </w:t>
      </w:r>
      <w:proofErr w:type="spellStart"/>
      <w:r w:rsidRPr="00A1665B">
        <w:rPr>
          <w:rFonts w:eastAsiaTheme="minorHAnsi"/>
          <w:color w:val="000000"/>
          <w:lang w:eastAsia="en-US"/>
        </w:rPr>
        <w:t>bord</w:t>
      </w:r>
      <w:proofErr w:type="spellEnd"/>
      <w:r w:rsidRPr="00A1665B">
        <w:rPr>
          <w:rFonts w:eastAsiaTheme="minorHAnsi"/>
          <w:color w:val="000000"/>
          <w:lang w:eastAsia="en-US"/>
        </w:rPr>
        <w:t>. Wymiary listwy (wys.:×</w:t>
      </w:r>
      <w:proofErr w:type="spellStart"/>
      <w:r w:rsidRPr="00A1665B">
        <w:rPr>
          <w:rFonts w:eastAsiaTheme="minorHAnsi"/>
          <w:color w:val="000000"/>
          <w:lang w:eastAsia="en-US"/>
        </w:rPr>
        <w:t>szer</w:t>
      </w:r>
      <w:proofErr w:type="spellEnd"/>
      <w:r w:rsidRPr="00A1665B">
        <w:rPr>
          <w:rFonts w:eastAsiaTheme="minorHAnsi"/>
          <w:color w:val="000000"/>
          <w:lang w:eastAsia="en-US"/>
        </w:rPr>
        <w:t xml:space="preserve">.×dł.): 4,5×8×100 cm. </w:t>
      </w:r>
    </w:p>
    <w:p w14:paraId="050FAA9A" w14:textId="0E6C32A4" w:rsidR="00E80BD6" w:rsidRDefault="00E80BD6" w:rsidP="001B7D47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A1665B">
        <w:rPr>
          <w:rFonts w:ascii="Times New Roman" w:eastAsiaTheme="minorHAnsi" w:hAnsi="Times New Roman" w:cs="Times New Roman"/>
          <w:lang w:eastAsia="en-US"/>
        </w:rPr>
        <w:t>Powierzchnia planowanych rabat wypełnionych korą sosnową łącznie: 532 m² (na przykrycie 1m</w:t>
      </w:r>
      <w:r w:rsidRPr="00A1665B">
        <w:rPr>
          <w:rFonts w:ascii="Times New Roman" w:eastAsiaTheme="minorHAnsi" w:hAnsi="Times New Roman" w:cs="Times New Roman"/>
          <w:vertAlign w:val="superscript"/>
          <w:lang w:eastAsia="en-US"/>
        </w:rPr>
        <w:t>2</w:t>
      </w:r>
      <w:r w:rsidRPr="00A1665B">
        <w:rPr>
          <w:rFonts w:ascii="Times New Roman" w:eastAsiaTheme="minorHAnsi" w:hAnsi="Times New Roman" w:cs="Times New Roman"/>
          <w:lang w:eastAsia="en-US"/>
        </w:rPr>
        <w:t xml:space="preserve"> gleby </w:t>
      </w:r>
      <w:r w:rsidR="00345CC3" w:rsidRPr="00A1665B">
        <w:rPr>
          <w:rFonts w:ascii="Times New Roman" w:eastAsiaTheme="minorHAnsi" w:hAnsi="Times New Roman" w:cs="Times New Roman"/>
          <w:lang w:eastAsia="en-US"/>
        </w:rPr>
        <w:t>powinniśmy</w:t>
      </w:r>
      <w:r w:rsidRPr="00A1665B">
        <w:rPr>
          <w:rFonts w:ascii="Times New Roman" w:eastAsiaTheme="minorHAnsi" w:hAnsi="Times New Roman" w:cs="Times New Roman"/>
          <w:lang w:eastAsia="en-US"/>
        </w:rPr>
        <w:t xml:space="preserve"> </w:t>
      </w:r>
      <w:r w:rsidR="00345CC3" w:rsidRPr="00A1665B">
        <w:rPr>
          <w:rFonts w:ascii="Times New Roman" w:eastAsiaTheme="minorHAnsi" w:hAnsi="Times New Roman" w:cs="Times New Roman"/>
          <w:lang w:eastAsia="en-US"/>
        </w:rPr>
        <w:t>przeznaczyć</w:t>
      </w:r>
      <w:r w:rsidRPr="00A1665B">
        <w:rPr>
          <w:rFonts w:ascii="Times New Roman" w:eastAsiaTheme="minorHAnsi" w:hAnsi="Times New Roman" w:cs="Times New Roman"/>
          <w:lang w:eastAsia="en-US"/>
        </w:rPr>
        <w:t xml:space="preserve"> worek kory o </w:t>
      </w:r>
      <w:r w:rsidR="00345CC3" w:rsidRPr="00A1665B">
        <w:rPr>
          <w:rFonts w:ascii="Times New Roman" w:eastAsiaTheme="minorHAnsi" w:hAnsi="Times New Roman" w:cs="Times New Roman"/>
          <w:lang w:eastAsia="en-US"/>
        </w:rPr>
        <w:t>pojemności</w:t>
      </w:r>
      <w:r w:rsidRPr="00A1665B">
        <w:rPr>
          <w:rFonts w:ascii="Times New Roman" w:eastAsiaTheme="minorHAnsi" w:hAnsi="Times New Roman" w:cs="Times New Roman"/>
          <w:lang w:eastAsia="en-US"/>
        </w:rPr>
        <w:t xml:space="preserve"> około 80 </w:t>
      </w:r>
      <w:r w:rsidR="00345CC3" w:rsidRPr="00A1665B">
        <w:rPr>
          <w:rFonts w:ascii="Times New Roman" w:eastAsiaTheme="minorHAnsi" w:hAnsi="Times New Roman" w:cs="Times New Roman"/>
          <w:lang w:eastAsia="en-US"/>
        </w:rPr>
        <w:t>litrów</w:t>
      </w:r>
      <w:r w:rsidRPr="00A1665B">
        <w:rPr>
          <w:rFonts w:ascii="Times New Roman" w:eastAsiaTheme="minorHAnsi" w:hAnsi="Times New Roman" w:cs="Times New Roman"/>
          <w:lang w:eastAsia="en-US"/>
        </w:rPr>
        <w:t>).</w:t>
      </w:r>
    </w:p>
    <w:p w14:paraId="67DF728D" w14:textId="77777777" w:rsidR="00A27F05" w:rsidRPr="00A1665B" w:rsidRDefault="00A27F05" w:rsidP="001B7D47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14:paraId="62E42142" w14:textId="1F83B6D4" w:rsidR="00A27F05" w:rsidRPr="00A27F05" w:rsidRDefault="00A27F05" w:rsidP="001B7D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7F05">
        <w:rPr>
          <w:rFonts w:eastAsiaTheme="minorHAnsi"/>
          <w:lang w:eastAsia="en-US"/>
        </w:rPr>
        <w:t>Materiały nie odpowiadające wymaganiom muszą zostać wywiezione przez Wykonawcę z terenu budowy i zamienione na właściwy pod względem jakościowym materiał. Wykonawca zapewni, aby tymczasowo składane materiały, do czasu gdy będą potrzebne do rob</w:t>
      </w:r>
      <w:r>
        <w:rPr>
          <w:rFonts w:eastAsiaTheme="minorHAnsi"/>
          <w:lang w:eastAsia="en-US"/>
        </w:rPr>
        <w:t>ó</w:t>
      </w:r>
      <w:r w:rsidRPr="00A27F05">
        <w:rPr>
          <w:rFonts w:eastAsiaTheme="minorHAnsi"/>
          <w:lang w:eastAsia="en-US"/>
        </w:rPr>
        <w:t xml:space="preserve">t, były zabezpieczone i zachowały swoją </w:t>
      </w:r>
      <w:r w:rsidR="001B7D47" w:rsidRPr="00A27F05">
        <w:rPr>
          <w:rFonts w:eastAsiaTheme="minorHAnsi"/>
          <w:lang w:eastAsia="en-US"/>
        </w:rPr>
        <w:t>jakość</w:t>
      </w:r>
      <w:r w:rsidRPr="00A27F05">
        <w:rPr>
          <w:rFonts w:eastAsiaTheme="minorHAnsi"/>
          <w:lang w:eastAsia="en-US"/>
        </w:rPr>
        <w:t xml:space="preserve"> oraz </w:t>
      </w:r>
      <w:r w:rsidR="001B7D47" w:rsidRPr="00A27F05">
        <w:rPr>
          <w:rFonts w:eastAsiaTheme="minorHAnsi"/>
          <w:lang w:eastAsia="en-US"/>
        </w:rPr>
        <w:t>właściwo</w:t>
      </w:r>
      <w:r w:rsidR="001B7D47">
        <w:rPr>
          <w:rFonts w:eastAsiaTheme="minorHAnsi"/>
          <w:lang w:eastAsia="en-US"/>
        </w:rPr>
        <w:t>ś</w:t>
      </w:r>
      <w:r w:rsidR="001B7D47" w:rsidRPr="00A27F05">
        <w:rPr>
          <w:rFonts w:eastAsiaTheme="minorHAnsi"/>
          <w:lang w:eastAsia="en-US"/>
        </w:rPr>
        <w:t>ci</w:t>
      </w:r>
      <w:r w:rsidRPr="00A27F05">
        <w:rPr>
          <w:rFonts w:eastAsiaTheme="minorHAnsi"/>
          <w:lang w:eastAsia="en-US"/>
        </w:rPr>
        <w:t xml:space="preserve"> do rob</w:t>
      </w:r>
      <w:r w:rsidR="001B7D47">
        <w:rPr>
          <w:rFonts w:eastAsiaTheme="minorHAnsi"/>
          <w:lang w:eastAsia="en-US"/>
        </w:rPr>
        <w:t>ó</w:t>
      </w:r>
      <w:r w:rsidRPr="00A27F05">
        <w:rPr>
          <w:rFonts w:eastAsiaTheme="minorHAnsi"/>
          <w:lang w:eastAsia="en-US"/>
        </w:rPr>
        <w:t xml:space="preserve">t. Materiały powinny </w:t>
      </w:r>
      <w:r w:rsidR="001B7D47" w:rsidRPr="00A27F05">
        <w:rPr>
          <w:rFonts w:eastAsiaTheme="minorHAnsi"/>
          <w:lang w:eastAsia="en-US"/>
        </w:rPr>
        <w:t>być</w:t>
      </w:r>
      <w:r w:rsidRPr="00A27F05">
        <w:rPr>
          <w:rFonts w:eastAsiaTheme="minorHAnsi"/>
          <w:lang w:eastAsia="en-US"/>
        </w:rPr>
        <w:t xml:space="preserve"> </w:t>
      </w:r>
      <w:r w:rsidR="001B7D47" w:rsidRPr="00A27F05">
        <w:rPr>
          <w:rFonts w:eastAsiaTheme="minorHAnsi"/>
          <w:lang w:eastAsia="en-US"/>
        </w:rPr>
        <w:t>również</w:t>
      </w:r>
      <w:r w:rsidRPr="00A27F05">
        <w:rPr>
          <w:rFonts w:eastAsiaTheme="minorHAnsi"/>
          <w:lang w:eastAsia="en-US"/>
        </w:rPr>
        <w:t xml:space="preserve"> dostępne do kontroli przez Inspektora Nadzoru. </w:t>
      </w:r>
    </w:p>
    <w:p w14:paraId="5AA58885" w14:textId="77777777" w:rsidR="001B7D47" w:rsidRDefault="00A27F05" w:rsidP="00A27F05">
      <w:pPr>
        <w:pStyle w:val="Default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A27F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Ziemia urodzajna </w:t>
      </w:r>
    </w:p>
    <w:p w14:paraId="64DCD603" w14:textId="788887B4" w:rsidR="00A27F05" w:rsidRPr="00A27F05" w:rsidRDefault="001B7D47" w:rsidP="00A27F05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N</w:t>
      </w:r>
      <w:r w:rsidRPr="00A27F05">
        <w:rPr>
          <w:rFonts w:ascii="Times New Roman" w:eastAsiaTheme="minorHAnsi" w:hAnsi="Times New Roman" w:cs="Times New Roman"/>
          <w:color w:val="auto"/>
          <w:lang w:eastAsia="en-US"/>
        </w:rPr>
        <w:t>ależy</w:t>
      </w:r>
      <w:r w:rsidR="00A27F05" w:rsidRPr="00A27F0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A27F05">
        <w:rPr>
          <w:rFonts w:ascii="Times New Roman" w:eastAsiaTheme="minorHAnsi" w:hAnsi="Times New Roman" w:cs="Times New Roman"/>
          <w:color w:val="auto"/>
          <w:lang w:eastAsia="en-US"/>
        </w:rPr>
        <w:t>zakupić</w:t>
      </w:r>
      <w:r w:rsidR="00A27F05" w:rsidRPr="00A27F05">
        <w:rPr>
          <w:rFonts w:ascii="Times New Roman" w:eastAsiaTheme="minorHAnsi" w:hAnsi="Times New Roman" w:cs="Times New Roman"/>
          <w:color w:val="auto"/>
          <w:lang w:eastAsia="en-US"/>
        </w:rPr>
        <w:t xml:space="preserve"> ziemię urodzajną do zaprawy </w:t>
      </w:r>
      <w:r w:rsidRPr="00A27F05">
        <w:rPr>
          <w:rFonts w:ascii="Times New Roman" w:eastAsiaTheme="minorHAnsi" w:hAnsi="Times New Roman" w:cs="Times New Roman"/>
          <w:color w:val="auto"/>
          <w:lang w:eastAsia="en-US"/>
        </w:rPr>
        <w:t>dołów</w:t>
      </w:r>
      <w:r w:rsidR="00A27F05" w:rsidRPr="00A27F05">
        <w:rPr>
          <w:rFonts w:ascii="Times New Roman" w:eastAsiaTheme="minorHAnsi" w:hAnsi="Times New Roman" w:cs="Times New Roman"/>
          <w:color w:val="auto"/>
          <w:lang w:eastAsia="en-US"/>
        </w:rPr>
        <w:t xml:space="preserve"> i rozesłania w miejscu sadzenia ro</w:t>
      </w:r>
      <w:r>
        <w:rPr>
          <w:rFonts w:ascii="Times New Roman" w:eastAsiaTheme="minorHAnsi" w:hAnsi="Times New Roman" w:cs="Times New Roman"/>
          <w:color w:val="auto"/>
          <w:lang w:eastAsia="en-US"/>
        </w:rPr>
        <w:t>ś</w:t>
      </w:r>
      <w:r w:rsidR="00A27F05" w:rsidRPr="00A27F05">
        <w:rPr>
          <w:rFonts w:ascii="Times New Roman" w:eastAsiaTheme="minorHAnsi" w:hAnsi="Times New Roman" w:cs="Times New Roman"/>
          <w:color w:val="auto"/>
          <w:lang w:eastAsia="en-US"/>
        </w:rPr>
        <w:t>lin.</w:t>
      </w:r>
    </w:p>
    <w:p w14:paraId="4E5C125D" w14:textId="159EB919" w:rsidR="00E32895" w:rsidRPr="00A27F05" w:rsidRDefault="001B7D47" w:rsidP="00E3289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R</w:t>
      </w:r>
      <w:r w:rsidR="00A27F05" w:rsidRPr="00A27F05">
        <w:rPr>
          <w:rFonts w:eastAsiaTheme="minorHAnsi"/>
          <w:color w:val="000000"/>
          <w:lang w:eastAsia="en-US"/>
        </w:rPr>
        <w:t>ośliny</w:t>
      </w:r>
      <w:r w:rsidR="00E32895" w:rsidRPr="00A27F0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po</w:t>
      </w:r>
      <w:r w:rsidR="00E32895" w:rsidRPr="00A27F05">
        <w:rPr>
          <w:rFonts w:eastAsiaTheme="minorHAnsi"/>
          <w:color w:val="000000"/>
          <w:lang w:eastAsia="en-US"/>
        </w:rPr>
        <w:t>winn</w:t>
      </w:r>
      <w:r>
        <w:rPr>
          <w:rFonts w:eastAsiaTheme="minorHAnsi"/>
          <w:color w:val="000000"/>
          <w:lang w:eastAsia="en-US"/>
        </w:rPr>
        <w:t>y</w:t>
      </w:r>
      <w:r w:rsidR="00E32895" w:rsidRPr="00A27F05">
        <w:rPr>
          <w:rFonts w:eastAsiaTheme="minorHAnsi"/>
          <w:color w:val="000000"/>
          <w:lang w:eastAsia="en-US"/>
        </w:rPr>
        <w:t xml:space="preserve"> </w:t>
      </w:r>
      <w:r w:rsidR="00A27F05" w:rsidRPr="00A27F05">
        <w:rPr>
          <w:rFonts w:eastAsiaTheme="minorHAnsi"/>
          <w:color w:val="000000"/>
          <w:lang w:eastAsia="en-US"/>
        </w:rPr>
        <w:t>pochodzić</w:t>
      </w:r>
      <w:r w:rsidR="00E32895" w:rsidRPr="00A27F05">
        <w:rPr>
          <w:rFonts w:eastAsiaTheme="minorHAnsi"/>
          <w:color w:val="000000"/>
          <w:lang w:eastAsia="en-US"/>
        </w:rPr>
        <w:t xml:space="preserve"> ze sprawdzonej </w:t>
      </w:r>
      <w:r w:rsidR="00A27F05" w:rsidRPr="00A27F05">
        <w:rPr>
          <w:rFonts w:eastAsiaTheme="minorHAnsi"/>
          <w:color w:val="000000"/>
          <w:lang w:eastAsia="en-US"/>
        </w:rPr>
        <w:t>s</w:t>
      </w:r>
      <w:r w:rsidR="00E32895" w:rsidRPr="00A27F05">
        <w:rPr>
          <w:rFonts w:eastAsiaTheme="minorHAnsi"/>
          <w:color w:val="000000"/>
          <w:lang w:eastAsia="en-US"/>
        </w:rPr>
        <w:t>zk</w:t>
      </w:r>
      <w:r w:rsidR="00A27F05" w:rsidRPr="00A27F05">
        <w:rPr>
          <w:rFonts w:eastAsiaTheme="minorHAnsi"/>
          <w:color w:val="000000"/>
          <w:lang w:eastAsia="en-US"/>
        </w:rPr>
        <w:t>ó</w:t>
      </w:r>
      <w:r w:rsidR="00E32895" w:rsidRPr="00A27F05">
        <w:rPr>
          <w:rFonts w:eastAsiaTheme="minorHAnsi"/>
          <w:color w:val="000000"/>
          <w:lang w:eastAsia="en-US"/>
        </w:rPr>
        <w:t>łki ro</w:t>
      </w:r>
      <w:r w:rsidR="00A27F05" w:rsidRPr="00A27F05">
        <w:rPr>
          <w:rFonts w:eastAsiaTheme="minorHAnsi"/>
          <w:color w:val="000000"/>
          <w:lang w:eastAsia="en-US"/>
        </w:rPr>
        <w:t>ś</w:t>
      </w:r>
      <w:r w:rsidR="00E32895" w:rsidRPr="00A27F05">
        <w:rPr>
          <w:rFonts w:eastAsiaTheme="minorHAnsi"/>
          <w:color w:val="000000"/>
          <w:lang w:eastAsia="en-US"/>
        </w:rPr>
        <w:t xml:space="preserve">lin. </w:t>
      </w:r>
    </w:p>
    <w:p w14:paraId="7E2C8EB8" w14:textId="77777777" w:rsidR="00A27F05" w:rsidRPr="00A27F05" w:rsidRDefault="00A27F05" w:rsidP="00E32895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160C225" w14:textId="77777777" w:rsidR="00E32895" w:rsidRPr="00A27F05" w:rsidRDefault="00E32895" w:rsidP="00E3289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27F05">
        <w:rPr>
          <w:rFonts w:eastAsiaTheme="minorHAnsi"/>
          <w:b/>
          <w:bCs/>
          <w:color w:val="000000"/>
          <w:lang w:eastAsia="en-US"/>
        </w:rPr>
        <w:t xml:space="preserve">Materiał roślinny </w:t>
      </w:r>
    </w:p>
    <w:p w14:paraId="6804D0D1" w14:textId="1CD2EC46" w:rsidR="00E32895" w:rsidRPr="001B7D47" w:rsidRDefault="00E32895" w:rsidP="001B7D4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1B7D47">
        <w:rPr>
          <w:rFonts w:eastAsiaTheme="minorHAnsi"/>
          <w:color w:val="000000"/>
          <w:u w:val="single"/>
          <w:lang w:eastAsia="en-US"/>
        </w:rPr>
        <w:t xml:space="preserve">Materiał </w:t>
      </w:r>
      <w:r w:rsidR="001B7D47" w:rsidRPr="001B7D47">
        <w:rPr>
          <w:rFonts w:eastAsiaTheme="minorHAnsi"/>
          <w:color w:val="000000"/>
          <w:u w:val="single"/>
          <w:lang w:eastAsia="en-US"/>
        </w:rPr>
        <w:t>szkółkarski</w:t>
      </w:r>
      <w:r w:rsidRPr="001B7D47">
        <w:rPr>
          <w:rFonts w:eastAsiaTheme="minorHAnsi"/>
          <w:color w:val="000000"/>
          <w:u w:val="single"/>
          <w:lang w:eastAsia="en-US"/>
        </w:rPr>
        <w:t xml:space="preserve"> powinien </w:t>
      </w:r>
      <w:r w:rsidR="001B7D47" w:rsidRPr="001B7D47">
        <w:rPr>
          <w:rFonts w:eastAsiaTheme="minorHAnsi"/>
          <w:color w:val="000000"/>
          <w:u w:val="single"/>
          <w:lang w:eastAsia="en-US"/>
        </w:rPr>
        <w:t>posiadać</w:t>
      </w:r>
      <w:r w:rsidRPr="001B7D47">
        <w:rPr>
          <w:rFonts w:eastAsiaTheme="minorHAnsi"/>
          <w:color w:val="000000"/>
          <w:u w:val="single"/>
          <w:lang w:eastAsia="en-US"/>
        </w:rPr>
        <w:t xml:space="preserve"> następujące </w:t>
      </w:r>
      <w:r w:rsidR="001B7D47" w:rsidRPr="001B7D47">
        <w:rPr>
          <w:rFonts w:eastAsiaTheme="minorHAnsi"/>
          <w:color w:val="000000"/>
          <w:u w:val="single"/>
          <w:lang w:eastAsia="en-US"/>
        </w:rPr>
        <w:t>właściwości</w:t>
      </w:r>
      <w:r w:rsidRPr="001B7D47">
        <w:rPr>
          <w:rFonts w:eastAsiaTheme="minorHAnsi"/>
          <w:color w:val="000000"/>
          <w:u w:val="single"/>
          <w:lang w:eastAsia="en-US"/>
        </w:rPr>
        <w:t xml:space="preserve">: </w:t>
      </w:r>
    </w:p>
    <w:p w14:paraId="1BCBD7CA" w14:textId="54A5CB29" w:rsidR="00E32895" w:rsidRPr="00A27F05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27F05">
        <w:rPr>
          <w:rFonts w:eastAsiaTheme="minorHAnsi"/>
          <w:color w:val="000000"/>
          <w:lang w:eastAsia="en-US"/>
        </w:rPr>
        <w:t xml:space="preserve">• materiał </w:t>
      </w:r>
      <w:r w:rsidR="001B7D47" w:rsidRPr="00A27F05">
        <w:rPr>
          <w:rFonts w:eastAsiaTheme="minorHAnsi"/>
          <w:color w:val="000000"/>
          <w:lang w:eastAsia="en-US"/>
        </w:rPr>
        <w:t>szkółkarski</w:t>
      </w:r>
      <w:r w:rsidRPr="00A27F05">
        <w:rPr>
          <w:rFonts w:eastAsiaTheme="minorHAnsi"/>
          <w:color w:val="000000"/>
          <w:lang w:eastAsia="en-US"/>
        </w:rPr>
        <w:t xml:space="preserve"> nie powinien </w:t>
      </w:r>
      <w:r w:rsidR="001B7D47" w:rsidRPr="00A27F05">
        <w:rPr>
          <w:rFonts w:eastAsiaTheme="minorHAnsi"/>
          <w:color w:val="000000"/>
          <w:lang w:eastAsia="en-US"/>
        </w:rPr>
        <w:t>posiadać</w:t>
      </w:r>
      <w:r w:rsidRPr="00A27F05">
        <w:rPr>
          <w:rFonts w:eastAsiaTheme="minorHAnsi"/>
          <w:color w:val="000000"/>
          <w:lang w:eastAsia="en-US"/>
        </w:rPr>
        <w:t xml:space="preserve"> </w:t>
      </w:r>
      <w:r w:rsidR="001B7D47" w:rsidRPr="00A27F05">
        <w:rPr>
          <w:rFonts w:eastAsiaTheme="minorHAnsi"/>
          <w:color w:val="000000"/>
          <w:lang w:eastAsia="en-US"/>
        </w:rPr>
        <w:t>śladów</w:t>
      </w:r>
      <w:r w:rsidRPr="00A27F05">
        <w:rPr>
          <w:rFonts w:eastAsiaTheme="minorHAnsi"/>
          <w:color w:val="000000"/>
          <w:lang w:eastAsia="en-US"/>
        </w:rPr>
        <w:t xml:space="preserve"> </w:t>
      </w:r>
      <w:r w:rsidR="001B7D47" w:rsidRPr="00A27F05">
        <w:rPr>
          <w:rFonts w:eastAsiaTheme="minorHAnsi"/>
          <w:color w:val="000000"/>
          <w:lang w:eastAsia="en-US"/>
        </w:rPr>
        <w:t>uszkodzeń</w:t>
      </w:r>
      <w:r w:rsidRPr="00A27F05">
        <w:rPr>
          <w:rFonts w:eastAsiaTheme="minorHAnsi"/>
          <w:color w:val="000000"/>
          <w:lang w:eastAsia="en-US"/>
        </w:rPr>
        <w:t xml:space="preserve"> mechanicznych, </w:t>
      </w:r>
    </w:p>
    <w:p w14:paraId="76222F81" w14:textId="24310061" w:rsidR="00E32895" w:rsidRPr="00A27F05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27F05">
        <w:rPr>
          <w:rFonts w:eastAsiaTheme="minorHAnsi"/>
          <w:color w:val="000000"/>
          <w:lang w:eastAsia="en-US"/>
        </w:rPr>
        <w:t xml:space="preserve">• materiał </w:t>
      </w:r>
      <w:r w:rsidR="001B7D47" w:rsidRPr="00A27F05">
        <w:rPr>
          <w:rFonts w:eastAsiaTheme="minorHAnsi"/>
          <w:color w:val="000000"/>
          <w:lang w:eastAsia="en-US"/>
        </w:rPr>
        <w:t>szkółkarski</w:t>
      </w:r>
      <w:r w:rsidRPr="00A27F05">
        <w:rPr>
          <w:rFonts w:eastAsiaTheme="minorHAnsi"/>
          <w:color w:val="000000"/>
          <w:lang w:eastAsia="en-US"/>
        </w:rPr>
        <w:t xml:space="preserve"> nie </w:t>
      </w:r>
      <w:r w:rsidR="001B7D47" w:rsidRPr="00A27F05">
        <w:rPr>
          <w:rFonts w:eastAsiaTheme="minorHAnsi"/>
          <w:color w:val="000000"/>
          <w:lang w:eastAsia="en-US"/>
        </w:rPr>
        <w:t>może</w:t>
      </w:r>
      <w:r w:rsidRPr="00A27F05">
        <w:rPr>
          <w:rFonts w:eastAsiaTheme="minorHAnsi"/>
          <w:color w:val="000000"/>
          <w:lang w:eastAsia="en-US"/>
        </w:rPr>
        <w:t xml:space="preserve"> </w:t>
      </w:r>
      <w:r w:rsidR="001B7D47" w:rsidRPr="00A27F05">
        <w:rPr>
          <w:rFonts w:eastAsiaTheme="minorHAnsi"/>
          <w:color w:val="000000"/>
          <w:lang w:eastAsia="en-US"/>
        </w:rPr>
        <w:t>posiadać</w:t>
      </w:r>
      <w:r w:rsidRPr="00A27F05">
        <w:rPr>
          <w:rFonts w:eastAsiaTheme="minorHAnsi"/>
          <w:color w:val="000000"/>
          <w:lang w:eastAsia="en-US"/>
        </w:rPr>
        <w:t xml:space="preserve"> </w:t>
      </w:r>
      <w:r w:rsidR="001B7D47" w:rsidRPr="00A27F05">
        <w:rPr>
          <w:rFonts w:eastAsiaTheme="minorHAnsi"/>
          <w:color w:val="000000"/>
          <w:lang w:eastAsia="en-US"/>
        </w:rPr>
        <w:t>odrostów</w:t>
      </w:r>
      <w:r w:rsidRPr="00A27F05">
        <w:rPr>
          <w:rFonts w:eastAsiaTheme="minorHAnsi"/>
          <w:color w:val="000000"/>
          <w:lang w:eastAsia="en-US"/>
        </w:rPr>
        <w:t xml:space="preserve"> podkładki </w:t>
      </w:r>
      <w:r w:rsidR="001B7D47" w:rsidRPr="00A27F05">
        <w:rPr>
          <w:rFonts w:eastAsiaTheme="minorHAnsi"/>
          <w:color w:val="000000"/>
          <w:lang w:eastAsia="en-US"/>
        </w:rPr>
        <w:t>poniżej</w:t>
      </w:r>
      <w:r w:rsidRPr="00A27F05">
        <w:rPr>
          <w:rFonts w:eastAsiaTheme="minorHAnsi"/>
          <w:color w:val="000000"/>
          <w:lang w:eastAsia="en-US"/>
        </w:rPr>
        <w:t xml:space="preserve"> miejsca szczepienia, </w:t>
      </w:r>
    </w:p>
    <w:p w14:paraId="188560E0" w14:textId="0F4872A5" w:rsidR="00E32895" w:rsidRPr="00A27F05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27F05">
        <w:rPr>
          <w:rFonts w:eastAsiaTheme="minorHAnsi"/>
          <w:color w:val="000000"/>
          <w:lang w:eastAsia="en-US"/>
        </w:rPr>
        <w:lastRenderedPageBreak/>
        <w:t xml:space="preserve">• materiał powinien </w:t>
      </w:r>
      <w:r w:rsidR="001B7D47" w:rsidRPr="00A27F05">
        <w:rPr>
          <w:rFonts w:eastAsiaTheme="minorHAnsi"/>
          <w:color w:val="000000"/>
          <w:lang w:eastAsia="en-US"/>
        </w:rPr>
        <w:t>być</w:t>
      </w:r>
      <w:r w:rsidRPr="00A27F05">
        <w:rPr>
          <w:rFonts w:eastAsiaTheme="minorHAnsi"/>
          <w:color w:val="000000"/>
          <w:lang w:eastAsia="en-US"/>
        </w:rPr>
        <w:t xml:space="preserve"> czysty, etykietowany, wyprodukowany zgodnie z zasadami agrotechniki </w:t>
      </w:r>
      <w:r w:rsidR="001B7D47" w:rsidRPr="00A27F05">
        <w:rPr>
          <w:rFonts w:eastAsiaTheme="minorHAnsi"/>
          <w:color w:val="000000"/>
          <w:lang w:eastAsia="en-US"/>
        </w:rPr>
        <w:t>szkółkarskiej</w:t>
      </w:r>
      <w:r w:rsidRPr="00A27F05">
        <w:rPr>
          <w:rFonts w:eastAsiaTheme="minorHAnsi"/>
          <w:color w:val="000000"/>
          <w:lang w:eastAsia="en-US"/>
        </w:rPr>
        <w:t xml:space="preserve">, </w:t>
      </w:r>
    </w:p>
    <w:p w14:paraId="4FE23256" w14:textId="4787523C" w:rsidR="00E32895" w:rsidRPr="00A27F05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A27F05">
        <w:rPr>
          <w:rFonts w:eastAsiaTheme="minorHAnsi"/>
          <w:color w:val="000000"/>
          <w:lang w:eastAsia="en-US"/>
        </w:rPr>
        <w:t>• ro</w:t>
      </w:r>
      <w:r w:rsidR="001B7D47">
        <w:rPr>
          <w:rFonts w:eastAsiaTheme="minorHAnsi"/>
          <w:color w:val="000000"/>
          <w:lang w:eastAsia="en-US"/>
        </w:rPr>
        <w:t>ś</w:t>
      </w:r>
      <w:r w:rsidRPr="00A27F05">
        <w:rPr>
          <w:rFonts w:eastAsiaTheme="minorHAnsi"/>
          <w:color w:val="000000"/>
          <w:lang w:eastAsia="en-US"/>
        </w:rPr>
        <w:t xml:space="preserve">liny powinny </w:t>
      </w:r>
      <w:r w:rsidR="001B7D47" w:rsidRPr="00A27F05">
        <w:rPr>
          <w:rFonts w:eastAsiaTheme="minorHAnsi"/>
          <w:color w:val="000000"/>
          <w:lang w:eastAsia="en-US"/>
        </w:rPr>
        <w:t>być</w:t>
      </w:r>
      <w:r w:rsidRPr="00A27F05">
        <w:rPr>
          <w:rFonts w:eastAsiaTheme="minorHAnsi"/>
          <w:color w:val="000000"/>
          <w:lang w:eastAsia="en-US"/>
        </w:rPr>
        <w:t xml:space="preserve"> zdrewniałe i zahartowane, </w:t>
      </w:r>
    </w:p>
    <w:p w14:paraId="33B1F997" w14:textId="1FAC6311" w:rsidR="00E32895" w:rsidRPr="001B7D47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1B7D47">
        <w:rPr>
          <w:rFonts w:eastAsiaTheme="minorHAnsi"/>
          <w:color w:val="000000"/>
          <w:lang w:eastAsia="en-US"/>
        </w:rPr>
        <w:t xml:space="preserve">• materiał </w:t>
      </w:r>
      <w:r w:rsidR="001B7D47" w:rsidRPr="001B7D47">
        <w:rPr>
          <w:rFonts w:eastAsiaTheme="minorHAnsi"/>
          <w:color w:val="000000"/>
          <w:lang w:eastAsia="en-US"/>
        </w:rPr>
        <w:t>szkółkarski</w:t>
      </w:r>
      <w:r w:rsidRPr="001B7D47">
        <w:rPr>
          <w:rFonts w:eastAsiaTheme="minorHAnsi"/>
          <w:color w:val="000000"/>
          <w:lang w:eastAsia="en-US"/>
        </w:rPr>
        <w:t xml:space="preserve"> powinien </w:t>
      </w:r>
      <w:r w:rsidR="001B7D47" w:rsidRPr="001B7D47">
        <w:rPr>
          <w:rFonts w:eastAsiaTheme="minorHAnsi"/>
          <w:color w:val="000000"/>
          <w:lang w:eastAsia="en-US"/>
        </w:rPr>
        <w:t>być</w:t>
      </w:r>
      <w:r w:rsidRPr="001B7D47">
        <w:rPr>
          <w:rFonts w:eastAsiaTheme="minorHAnsi"/>
          <w:color w:val="000000"/>
          <w:lang w:eastAsia="en-US"/>
        </w:rPr>
        <w:t xml:space="preserve"> prawidłowo uformowany z zachowaniem cech charakterystycznych dla gatunku/odmiany, a </w:t>
      </w:r>
      <w:r w:rsidR="001B7D47" w:rsidRPr="001B7D47">
        <w:rPr>
          <w:rFonts w:eastAsiaTheme="minorHAnsi"/>
          <w:color w:val="000000"/>
          <w:lang w:eastAsia="en-US"/>
        </w:rPr>
        <w:t>także</w:t>
      </w:r>
      <w:r w:rsidRPr="001B7D47">
        <w:rPr>
          <w:rFonts w:eastAsiaTheme="minorHAnsi"/>
          <w:color w:val="000000"/>
          <w:lang w:eastAsia="en-US"/>
        </w:rPr>
        <w:t xml:space="preserve"> </w:t>
      </w:r>
      <w:r w:rsidR="001B7D47" w:rsidRPr="001B7D47">
        <w:rPr>
          <w:rFonts w:eastAsiaTheme="minorHAnsi"/>
          <w:color w:val="000000"/>
          <w:lang w:eastAsia="en-US"/>
        </w:rPr>
        <w:t>równomiernie</w:t>
      </w:r>
      <w:r w:rsidRPr="001B7D47">
        <w:rPr>
          <w:rFonts w:eastAsiaTheme="minorHAnsi"/>
          <w:color w:val="000000"/>
          <w:lang w:eastAsia="en-US"/>
        </w:rPr>
        <w:t xml:space="preserve"> rozkrzewiony i rozgałęziony, </w:t>
      </w:r>
    </w:p>
    <w:p w14:paraId="4DC0E25B" w14:textId="095DD7AC" w:rsidR="00E32895" w:rsidRPr="001B7D47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1B7D47">
        <w:rPr>
          <w:rFonts w:eastAsiaTheme="minorHAnsi"/>
          <w:color w:val="000000"/>
          <w:lang w:eastAsia="en-US"/>
        </w:rPr>
        <w:t>• bryła korzeniowa ro</w:t>
      </w:r>
      <w:r w:rsidR="001B7D47" w:rsidRPr="001B7D47">
        <w:rPr>
          <w:rFonts w:eastAsiaTheme="minorHAnsi"/>
          <w:color w:val="000000"/>
          <w:lang w:eastAsia="en-US"/>
        </w:rPr>
        <w:t>ś</w:t>
      </w:r>
      <w:r w:rsidRPr="001B7D47">
        <w:rPr>
          <w:rFonts w:eastAsiaTheme="minorHAnsi"/>
          <w:color w:val="000000"/>
          <w:lang w:eastAsia="en-US"/>
        </w:rPr>
        <w:t xml:space="preserve">liny powinna </w:t>
      </w:r>
      <w:r w:rsidR="001B7D47" w:rsidRPr="001B7D47">
        <w:rPr>
          <w:rFonts w:eastAsiaTheme="minorHAnsi"/>
          <w:color w:val="000000"/>
          <w:lang w:eastAsia="en-US"/>
        </w:rPr>
        <w:t>być</w:t>
      </w:r>
      <w:r w:rsidRPr="001B7D47">
        <w:rPr>
          <w:rFonts w:eastAsiaTheme="minorHAnsi"/>
          <w:color w:val="000000"/>
          <w:lang w:eastAsia="en-US"/>
        </w:rPr>
        <w:t xml:space="preserve"> dobrze </w:t>
      </w:r>
      <w:r w:rsidR="001B7D47" w:rsidRPr="001B7D47">
        <w:rPr>
          <w:rFonts w:eastAsiaTheme="minorHAnsi"/>
          <w:color w:val="000000"/>
          <w:lang w:eastAsia="en-US"/>
        </w:rPr>
        <w:t>przerośnięta</w:t>
      </w:r>
      <w:r w:rsidRPr="001B7D47">
        <w:rPr>
          <w:rFonts w:eastAsiaTheme="minorHAnsi"/>
          <w:color w:val="000000"/>
          <w:lang w:eastAsia="en-US"/>
        </w:rPr>
        <w:t xml:space="preserve"> i odpowiednio </w:t>
      </w:r>
      <w:r w:rsidR="001B7D47" w:rsidRPr="001B7D47">
        <w:rPr>
          <w:rFonts w:eastAsiaTheme="minorHAnsi"/>
          <w:color w:val="000000"/>
          <w:lang w:eastAsia="en-US"/>
        </w:rPr>
        <w:t>duża</w:t>
      </w:r>
      <w:r w:rsidRPr="001B7D47">
        <w:rPr>
          <w:rFonts w:eastAsiaTheme="minorHAnsi"/>
          <w:color w:val="000000"/>
          <w:lang w:eastAsia="en-US"/>
        </w:rPr>
        <w:t xml:space="preserve"> (</w:t>
      </w:r>
      <w:r w:rsidR="001B7D47" w:rsidRPr="001B7D47">
        <w:rPr>
          <w:rFonts w:eastAsiaTheme="minorHAnsi"/>
          <w:color w:val="000000"/>
          <w:lang w:eastAsia="en-US"/>
        </w:rPr>
        <w:t>zależnie</w:t>
      </w:r>
      <w:r w:rsidRPr="001B7D47">
        <w:rPr>
          <w:rFonts w:eastAsiaTheme="minorHAnsi"/>
          <w:color w:val="000000"/>
          <w:lang w:eastAsia="en-US"/>
        </w:rPr>
        <w:t xml:space="preserve"> od gatunku, odmiany i wieku ro</w:t>
      </w:r>
      <w:r w:rsidR="001B7D47" w:rsidRPr="001B7D47">
        <w:rPr>
          <w:rFonts w:eastAsiaTheme="minorHAnsi"/>
          <w:color w:val="000000"/>
          <w:lang w:eastAsia="en-US"/>
        </w:rPr>
        <w:t>ś</w:t>
      </w:r>
      <w:r w:rsidRPr="001B7D47">
        <w:rPr>
          <w:rFonts w:eastAsiaTheme="minorHAnsi"/>
          <w:color w:val="000000"/>
          <w:lang w:eastAsia="en-US"/>
        </w:rPr>
        <w:t xml:space="preserve">liny), </w:t>
      </w:r>
    </w:p>
    <w:p w14:paraId="7BB8A85A" w14:textId="1EAA373B" w:rsidR="00E32895" w:rsidRPr="001B7D47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1B7D47">
        <w:rPr>
          <w:rFonts w:eastAsiaTheme="minorHAnsi"/>
          <w:color w:val="000000"/>
          <w:lang w:eastAsia="en-US"/>
        </w:rPr>
        <w:t xml:space="preserve">• materiał </w:t>
      </w:r>
      <w:r w:rsidR="001B7D47" w:rsidRPr="001B7D47">
        <w:rPr>
          <w:rFonts w:eastAsiaTheme="minorHAnsi"/>
          <w:color w:val="000000"/>
          <w:lang w:eastAsia="en-US"/>
        </w:rPr>
        <w:t>roślinny</w:t>
      </w:r>
      <w:r w:rsidRPr="001B7D47">
        <w:rPr>
          <w:rFonts w:eastAsiaTheme="minorHAnsi"/>
          <w:color w:val="000000"/>
          <w:lang w:eastAsia="en-US"/>
        </w:rPr>
        <w:t xml:space="preserve"> musi </w:t>
      </w:r>
      <w:r w:rsidR="001B7D47" w:rsidRPr="001B7D47">
        <w:rPr>
          <w:rFonts w:eastAsiaTheme="minorHAnsi"/>
          <w:color w:val="000000"/>
          <w:lang w:eastAsia="en-US"/>
        </w:rPr>
        <w:t>być</w:t>
      </w:r>
      <w:r w:rsidRPr="001B7D47">
        <w:rPr>
          <w:rFonts w:eastAsiaTheme="minorHAnsi"/>
          <w:color w:val="000000"/>
          <w:lang w:eastAsia="en-US"/>
        </w:rPr>
        <w:t xml:space="preserve"> zdrowy, bez </w:t>
      </w:r>
      <w:r w:rsidR="001B7D47" w:rsidRPr="001B7D47">
        <w:rPr>
          <w:rFonts w:eastAsiaTheme="minorHAnsi"/>
          <w:color w:val="000000"/>
          <w:lang w:eastAsia="en-US"/>
        </w:rPr>
        <w:t>śladów</w:t>
      </w:r>
      <w:r w:rsidRPr="001B7D47">
        <w:rPr>
          <w:rFonts w:eastAsiaTheme="minorHAnsi"/>
          <w:color w:val="000000"/>
          <w:lang w:eastAsia="en-US"/>
        </w:rPr>
        <w:t xml:space="preserve"> występowania </w:t>
      </w:r>
      <w:r w:rsidR="001B7D47" w:rsidRPr="001B7D47">
        <w:rPr>
          <w:rFonts w:eastAsiaTheme="minorHAnsi"/>
          <w:color w:val="000000"/>
          <w:lang w:eastAsia="en-US"/>
        </w:rPr>
        <w:t>patogenów</w:t>
      </w:r>
      <w:r w:rsidRPr="001B7D47">
        <w:rPr>
          <w:rFonts w:eastAsiaTheme="minorHAnsi"/>
          <w:color w:val="000000"/>
          <w:lang w:eastAsia="en-US"/>
        </w:rPr>
        <w:t xml:space="preserve">, </w:t>
      </w:r>
    </w:p>
    <w:p w14:paraId="3D2B5936" w14:textId="73E57EAD" w:rsidR="00E32895" w:rsidRPr="001B7D47" w:rsidRDefault="001B7D47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B7D47">
        <w:rPr>
          <w:rFonts w:eastAsiaTheme="minorHAnsi"/>
          <w:lang w:eastAsia="en-US"/>
        </w:rPr>
        <w:t>niewłaściwego</w:t>
      </w:r>
      <w:r w:rsidR="00E32895" w:rsidRPr="001B7D47">
        <w:rPr>
          <w:rFonts w:eastAsiaTheme="minorHAnsi"/>
          <w:lang w:eastAsia="en-US"/>
        </w:rPr>
        <w:t xml:space="preserve"> </w:t>
      </w:r>
      <w:r w:rsidRPr="001B7D47">
        <w:rPr>
          <w:rFonts w:eastAsiaTheme="minorHAnsi"/>
          <w:lang w:eastAsia="en-US"/>
        </w:rPr>
        <w:t>nawożenia</w:t>
      </w:r>
      <w:r w:rsidR="00E32895" w:rsidRPr="001B7D47">
        <w:rPr>
          <w:rFonts w:eastAsiaTheme="minorHAnsi"/>
          <w:lang w:eastAsia="en-US"/>
        </w:rPr>
        <w:t xml:space="preserve"> oraz agrotechniki, </w:t>
      </w:r>
    </w:p>
    <w:p w14:paraId="430A2F3B" w14:textId="62793074" w:rsidR="00E32895" w:rsidRPr="001B7D47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B7D47">
        <w:rPr>
          <w:rFonts w:eastAsiaTheme="minorHAnsi"/>
          <w:lang w:eastAsia="en-US"/>
        </w:rPr>
        <w:t>• u ro</w:t>
      </w:r>
      <w:r w:rsidR="001B7D47">
        <w:rPr>
          <w:rFonts w:eastAsiaTheme="minorHAnsi"/>
          <w:lang w:eastAsia="en-US"/>
        </w:rPr>
        <w:t>ś</w:t>
      </w:r>
      <w:r w:rsidRPr="001B7D47">
        <w:rPr>
          <w:rFonts w:eastAsiaTheme="minorHAnsi"/>
          <w:lang w:eastAsia="en-US"/>
        </w:rPr>
        <w:t xml:space="preserve">lin sadzonych z bryłą korzeniową, np. </w:t>
      </w:r>
      <w:r w:rsidR="001B7D47" w:rsidRPr="001B7D47">
        <w:rPr>
          <w:rFonts w:eastAsiaTheme="minorHAnsi"/>
          <w:lang w:eastAsia="en-US"/>
        </w:rPr>
        <w:t>krzewów</w:t>
      </w:r>
      <w:r w:rsidRPr="001B7D47">
        <w:rPr>
          <w:rFonts w:eastAsiaTheme="minorHAnsi"/>
          <w:lang w:eastAsia="en-US"/>
        </w:rPr>
        <w:t xml:space="preserve"> iglastych, bryła korzeniowa powinna </w:t>
      </w:r>
      <w:r w:rsidR="001B7D47" w:rsidRPr="001B7D47">
        <w:rPr>
          <w:rFonts w:eastAsiaTheme="minorHAnsi"/>
          <w:lang w:eastAsia="en-US"/>
        </w:rPr>
        <w:t>być</w:t>
      </w:r>
      <w:r w:rsidRPr="001B7D47">
        <w:rPr>
          <w:rFonts w:eastAsiaTheme="minorHAnsi"/>
          <w:lang w:eastAsia="en-US"/>
        </w:rPr>
        <w:t xml:space="preserve"> prawidłowo uformowana i nie uszkodzona, </w:t>
      </w:r>
    </w:p>
    <w:p w14:paraId="78C2B043" w14:textId="6FF04C4E" w:rsidR="00E32895" w:rsidRPr="001B7D47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B7D47">
        <w:rPr>
          <w:rFonts w:eastAsiaTheme="minorHAnsi"/>
          <w:lang w:eastAsia="en-US"/>
        </w:rPr>
        <w:t>• ro</w:t>
      </w:r>
      <w:r w:rsidR="001B7D47">
        <w:rPr>
          <w:rFonts w:eastAsiaTheme="minorHAnsi"/>
          <w:lang w:eastAsia="en-US"/>
        </w:rPr>
        <w:t>ś</w:t>
      </w:r>
      <w:r w:rsidRPr="001B7D47">
        <w:rPr>
          <w:rFonts w:eastAsiaTheme="minorHAnsi"/>
          <w:lang w:eastAsia="en-US"/>
        </w:rPr>
        <w:t xml:space="preserve">liny iglaste powinny </w:t>
      </w:r>
      <w:r w:rsidR="001B7D47" w:rsidRPr="001B7D47">
        <w:rPr>
          <w:rFonts w:eastAsiaTheme="minorHAnsi"/>
          <w:lang w:eastAsia="en-US"/>
        </w:rPr>
        <w:t>mieć</w:t>
      </w:r>
      <w:r w:rsidRPr="001B7D47">
        <w:rPr>
          <w:rFonts w:eastAsiaTheme="minorHAnsi"/>
          <w:lang w:eastAsia="en-US"/>
        </w:rPr>
        <w:t xml:space="preserve"> barwę igieł typową dla odmiany, </w:t>
      </w:r>
    </w:p>
    <w:p w14:paraId="5FF105A1" w14:textId="3D86DA35" w:rsidR="00E32895" w:rsidRPr="001B7D47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B7D47">
        <w:rPr>
          <w:rFonts w:eastAsiaTheme="minorHAnsi"/>
          <w:lang w:eastAsia="en-US"/>
        </w:rPr>
        <w:t xml:space="preserve">• system korzeniowy sadzonek </w:t>
      </w:r>
      <w:r w:rsidR="001B7D47" w:rsidRPr="001B7D47">
        <w:rPr>
          <w:rFonts w:eastAsiaTheme="minorHAnsi"/>
          <w:lang w:eastAsia="en-US"/>
        </w:rPr>
        <w:t>właściwy</w:t>
      </w:r>
      <w:r w:rsidRPr="001B7D47">
        <w:rPr>
          <w:rFonts w:eastAsiaTheme="minorHAnsi"/>
          <w:lang w:eastAsia="en-US"/>
        </w:rPr>
        <w:t xml:space="preserve"> dla gatunku, bez </w:t>
      </w:r>
      <w:r w:rsidR="001B7D47" w:rsidRPr="001B7D47">
        <w:rPr>
          <w:rFonts w:eastAsiaTheme="minorHAnsi"/>
          <w:lang w:eastAsia="en-US"/>
        </w:rPr>
        <w:t>uszkodzeń</w:t>
      </w:r>
      <w:r w:rsidRPr="001B7D47">
        <w:rPr>
          <w:rFonts w:eastAsiaTheme="minorHAnsi"/>
          <w:lang w:eastAsia="en-US"/>
        </w:rPr>
        <w:t xml:space="preserve"> , nieprzesuszony, </w:t>
      </w:r>
    </w:p>
    <w:p w14:paraId="3C71E51A" w14:textId="404AB6DC" w:rsidR="00E32895" w:rsidRPr="001B7D47" w:rsidRDefault="00E32895" w:rsidP="001B7D4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B7D47">
        <w:rPr>
          <w:rFonts w:eastAsiaTheme="minorHAnsi"/>
          <w:lang w:eastAsia="en-US"/>
        </w:rPr>
        <w:t xml:space="preserve">• wyklucza się zastosowanie sadzonek młodszych </w:t>
      </w:r>
      <w:r w:rsidR="001B7D47" w:rsidRPr="001B7D47">
        <w:rPr>
          <w:rFonts w:eastAsiaTheme="minorHAnsi"/>
          <w:lang w:eastAsia="en-US"/>
        </w:rPr>
        <w:t>niż</w:t>
      </w:r>
      <w:r w:rsidRPr="001B7D47">
        <w:rPr>
          <w:rFonts w:eastAsiaTheme="minorHAnsi"/>
          <w:lang w:eastAsia="en-US"/>
        </w:rPr>
        <w:t xml:space="preserve"> 5 lat dla </w:t>
      </w:r>
      <w:r w:rsidR="001B7D47" w:rsidRPr="001B7D47">
        <w:rPr>
          <w:rFonts w:eastAsiaTheme="minorHAnsi"/>
          <w:lang w:eastAsia="en-US"/>
        </w:rPr>
        <w:t>krzewów</w:t>
      </w:r>
      <w:r w:rsidR="001B7D47">
        <w:rPr>
          <w:rFonts w:eastAsiaTheme="minorHAnsi"/>
          <w:lang w:eastAsia="en-US"/>
        </w:rPr>
        <w:t>.</w:t>
      </w:r>
      <w:r w:rsidRPr="001B7D47">
        <w:rPr>
          <w:rFonts w:eastAsiaTheme="minorHAnsi"/>
          <w:lang w:eastAsia="en-US"/>
        </w:rPr>
        <w:t xml:space="preserve"> </w:t>
      </w:r>
    </w:p>
    <w:sectPr w:rsidR="00E32895" w:rsidRPr="001B7D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17E1" w14:textId="77777777" w:rsidR="00FA26FB" w:rsidRDefault="00FA26FB" w:rsidP="00B921B1">
      <w:r>
        <w:separator/>
      </w:r>
    </w:p>
  </w:endnote>
  <w:endnote w:type="continuationSeparator" w:id="0">
    <w:p w14:paraId="62861AEC" w14:textId="77777777" w:rsidR="00FA26FB" w:rsidRDefault="00FA26FB" w:rsidP="00B9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6173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52B9147" w14:textId="49B3A10C" w:rsidR="007079C3" w:rsidRPr="00636BF4" w:rsidRDefault="007079C3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636BF4">
          <w:rPr>
            <w:rFonts w:eastAsiaTheme="majorEastAsia"/>
            <w:sz w:val="16"/>
            <w:szCs w:val="16"/>
          </w:rPr>
          <w:t xml:space="preserve">str. </w:t>
        </w:r>
        <w:r w:rsidRPr="00636BF4">
          <w:rPr>
            <w:rFonts w:eastAsiaTheme="minorEastAsia"/>
            <w:sz w:val="16"/>
            <w:szCs w:val="16"/>
          </w:rPr>
          <w:fldChar w:fldCharType="begin"/>
        </w:r>
        <w:r w:rsidRPr="00636BF4">
          <w:rPr>
            <w:sz w:val="16"/>
            <w:szCs w:val="16"/>
          </w:rPr>
          <w:instrText>PAGE    \* MERGEFORMAT</w:instrText>
        </w:r>
        <w:r w:rsidRPr="00636BF4">
          <w:rPr>
            <w:rFonts w:eastAsiaTheme="minorEastAsia"/>
            <w:sz w:val="16"/>
            <w:szCs w:val="16"/>
          </w:rPr>
          <w:fldChar w:fldCharType="separate"/>
        </w:r>
        <w:r w:rsidRPr="00636BF4">
          <w:rPr>
            <w:rFonts w:eastAsiaTheme="majorEastAsia"/>
            <w:sz w:val="16"/>
            <w:szCs w:val="16"/>
          </w:rPr>
          <w:t>2</w:t>
        </w:r>
        <w:r w:rsidRPr="00636BF4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BEC183F" w14:textId="77777777" w:rsidR="007079C3" w:rsidRDefault="00707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E2F2" w14:textId="77777777" w:rsidR="00FA26FB" w:rsidRDefault="00FA26FB" w:rsidP="00B921B1">
      <w:r>
        <w:separator/>
      </w:r>
    </w:p>
  </w:footnote>
  <w:footnote w:type="continuationSeparator" w:id="0">
    <w:p w14:paraId="7AF6F8FC" w14:textId="77777777" w:rsidR="00FA26FB" w:rsidRDefault="00FA26FB" w:rsidP="00B9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B921B1" w:rsidRPr="00B921B1" w14:paraId="5C800D15" w14:textId="77777777" w:rsidTr="00C722B5">
      <w:tc>
        <w:tcPr>
          <w:tcW w:w="1016" w:type="pct"/>
          <w:tcMar>
            <w:left w:w="0" w:type="dxa"/>
            <w:right w:w="0" w:type="dxa"/>
          </w:tcMar>
        </w:tcPr>
        <w:p w14:paraId="5C8890EB" w14:textId="296E18A6" w:rsidR="00B921B1" w:rsidRPr="00B921B1" w:rsidRDefault="00B921B1" w:rsidP="00B921B1">
          <w:pPr>
            <w:jc w:val="both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1F16F619" wp14:editId="1E186883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E2C657A" w14:textId="7F364FAA" w:rsidR="00B921B1" w:rsidRPr="00B921B1" w:rsidRDefault="00B921B1" w:rsidP="00B921B1">
          <w:pPr>
            <w:ind w:left="48"/>
            <w:jc w:val="center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4EEBCE89" wp14:editId="70476D3A">
                <wp:extent cx="14160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83DFEEC" w14:textId="0ACC0A4A" w:rsidR="00B921B1" w:rsidRPr="00B921B1" w:rsidRDefault="00B921B1" w:rsidP="00B921B1">
          <w:pPr>
            <w:ind w:left="-1"/>
            <w:jc w:val="center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475F331D" wp14:editId="7DB102F9">
                <wp:extent cx="95885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D69521D" w14:textId="61F92322" w:rsidR="00B921B1" w:rsidRPr="00B921B1" w:rsidRDefault="00B921B1" w:rsidP="00B921B1">
          <w:pPr>
            <w:ind w:right="-1"/>
            <w:jc w:val="right"/>
            <w:rPr>
              <w:rFonts w:ascii="Calibri" w:hAnsi="Calibri"/>
              <w:noProof/>
              <w:sz w:val="22"/>
            </w:rPr>
          </w:pPr>
          <w:r w:rsidRPr="00B921B1">
            <w:rPr>
              <w:rFonts w:ascii="Calibri" w:hAnsi="Calibri"/>
              <w:noProof/>
              <w:sz w:val="22"/>
            </w:rPr>
            <w:drawing>
              <wp:inline distT="0" distB="0" distL="0" distR="0" wp14:anchorId="2A38B51B" wp14:editId="06541011">
                <wp:extent cx="145415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AB10B0" w14:textId="77777777" w:rsidR="00B921B1" w:rsidRDefault="00B92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926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1C41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E0E71"/>
    <w:multiLevelType w:val="multilevel"/>
    <w:tmpl w:val="65B4066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DA37CF"/>
    <w:multiLevelType w:val="hybridMultilevel"/>
    <w:tmpl w:val="5B3ED3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EE7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356BDD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F01D7F"/>
    <w:multiLevelType w:val="hybridMultilevel"/>
    <w:tmpl w:val="A1863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3B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FE7E8B"/>
    <w:multiLevelType w:val="hybridMultilevel"/>
    <w:tmpl w:val="2C042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DB8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920758"/>
    <w:multiLevelType w:val="multilevel"/>
    <w:tmpl w:val="4A225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poziomnrumerkow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EF70EE"/>
    <w:multiLevelType w:val="multilevel"/>
    <w:tmpl w:val="C61831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63751E"/>
    <w:multiLevelType w:val="hybridMultilevel"/>
    <w:tmpl w:val="A47EE8AE"/>
    <w:lvl w:ilvl="0" w:tplc="045C9836">
      <w:start w:val="3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45B1"/>
    <w:multiLevelType w:val="hybridMultilevel"/>
    <w:tmpl w:val="D73A754E"/>
    <w:lvl w:ilvl="0" w:tplc="2D3CA1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D93332"/>
    <w:multiLevelType w:val="multilevel"/>
    <w:tmpl w:val="DFF66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9CC0489"/>
    <w:multiLevelType w:val="hybridMultilevel"/>
    <w:tmpl w:val="36AEFC74"/>
    <w:lvl w:ilvl="0" w:tplc="0F161BE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F161BE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B8A7024"/>
    <w:multiLevelType w:val="multilevel"/>
    <w:tmpl w:val="96664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17" w15:restartNumberingAfterBreak="0">
    <w:nsid w:val="40DB4B5C"/>
    <w:multiLevelType w:val="hybridMultilevel"/>
    <w:tmpl w:val="6A166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01F8C"/>
    <w:multiLevelType w:val="hybridMultilevel"/>
    <w:tmpl w:val="6EC87C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10D2A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2D1FC1"/>
    <w:multiLevelType w:val="hybridMultilevel"/>
    <w:tmpl w:val="583693C4"/>
    <w:lvl w:ilvl="0" w:tplc="1DD0184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45100E"/>
    <w:multiLevelType w:val="hybridMultilevel"/>
    <w:tmpl w:val="7BDC2D24"/>
    <w:lvl w:ilvl="0" w:tplc="1DD0184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5B0677"/>
    <w:multiLevelType w:val="multilevel"/>
    <w:tmpl w:val="D7AA5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854309"/>
    <w:multiLevelType w:val="hybridMultilevel"/>
    <w:tmpl w:val="A68CC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141DC"/>
    <w:multiLevelType w:val="multilevel"/>
    <w:tmpl w:val="7714B57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64A9013C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E0ED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BC41E6E"/>
    <w:multiLevelType w:val="multilevel"/>
    <w:tmpl w:val="6082E3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4472C4" w:themeColor="accent1"/>
      </w:rPr>
    </w:lvl>
    <w:lvl w:ilvl="1">
      <w:start w:val="2"/>
      <w:numFmt w:val="decimal"/>
      <w:isLgl/>
      <w:lvlText w:val="%1.%2."/>
      <w:lvlJc w:val="left"/>
      <w:pPr>
        <w:ind w:left="652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8" w15:restartNumberingAfterBreak="0">
    <w:nsid w:val="73B70D04"/>
    <w:multiLevelType w:val="hybridMultilevel"/>
    <w:tmpl w:val="0708F7F8"/>
    <w:lvl w:ilvl="0" w:tplc="6AB6674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6A9144B"/>
    <w:multiLevelType w:val="hybridMultilevel"/>
    <w:tmpl w:val="85F0D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A7F39AA"/>
    <w:multiLevelType w:val="hybridMultilevel"/>
    <w:tmpl w:val="E820B444"/>
    <w:lvl w:ilvl="0" w:tplc="2D3CA1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ABA141B"/>
    <w:multiLevelType w:val="hybridMultilevel"/>
    <w:tmpl w:val="C2E0AA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065845"/>
    <w:multiLevelType w:val="multilevel"/>
    <w:tmpl w:val="3AE01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num w:numId="1" w16cid:durableId="770509850">
    <w:abstractNumId w:val="22"/>
  </w:num>
  <w:num w:numId="2" w16cid:durableId="355931097">
    <w:abstractNumId w:val="3"/>
  </w:num>
  <w:num w:numId="3" w16cid:durableId="1088690571">
    <w:abstractNumId w:val="27"/>
  </w:num>
  <w:num w:numId="4" w16cid:durableId="621495313">
    <w:abstractNumId w:val="31"/>
  </w:num>
  <w:num w:numId="5" w16cid:durableId="790052891">
    <w:abstractNumId w:val="14"/>
  </w:num>
  <w:num w:numId="6" w16cid:durableId="494423129">
    <w:abstractNumId w:val="20"/>
  </w:num>
  <w:num w:numId="7" w16cid:durableId="1563368533">
    <w:abstractNumId w:val="2"/>
  </w:num>
  <w:num w:numId="8" w16cid:durableId="239798263">
    <w:abstractNumId w:val="12"/>
  </w:num>
  <w:num w:numId="9" w16cid:durableId="283385086">
    <w:abstractNumId w:val="6"/>
  </w:num>
  <w:num w:numId="10" w16cid:durableId="481889008">
    <w:abstractNumId w:val="29"/>
  </w:num>
  <w:num w:numId="11" w16cid:durableId="403646238">
    <w:abstractNumId w:val="10"/>
  </w:num>
  <w:num w:numId="12" w16cid:durableId="1158765266">
    <w:abstractNumId w:val="16"/>
  </w:num>
  <w:num w:numId="13" w16cid:durableId="1695644205">
    <w:abstractNumId w:val="15"/>
  </w:num>
  <w:num w:numId="14" w16cid:durableId="2137139305">
    <w:abstractNumId w:val="13"/>
  </w:num>
  <w:num w:numId="15" w16cid:durableId="1538204395">
    <w:abstractNumId w:val="30"/>
  </w:num>
  <w:num w:numId="16" w16cid:durableId="1514344681">
    <w:abstractNumId w:val="24"/>
  </w:num>
  <w:num w:numId="17" w16cid:durableId="348070692">
    <w:abstractNumId w:val="32"/>
  </w:num>
  <w:num w:numId="18" w16cid:durableId="2073195583">
    <w:abstractNumId w:val="21"/>
  </w:num>
  <w:num w:numId="19" w16cid:durableId="1972595457">
    <w:abstractNumId w:val="23"/>
  </w:num>
  <w:num w:numId="20" w16cid:durableId="1559783195">
    <w:abstractNumId w:val="28"/>
  </w:num>
  <w:num w:numId="21" w16cid:durableId="306713035">
    <w:abstractNumId w:val="18"/>
  </w:num>
  <w:num w:numId="22" w16cid:durableId="1667171242">
    <w:abstractNumId w:val="8"/>
  </w:num>
  <w:num w:numId="23" w16cid:durableId="1897663127">
    <w:abstractNumId w:val="25"/>
  </w:num>
  <w:num w:numId="24" w16cid:durableId="1151361685">
    <w:abstractNumId w:val="5"/>
  </w:num>
  <w:num w:numId="25" w16cid:durableId="1876769347">
    <w:abstractNumId w:val="19"/>
  </w:num>
  <w:num w:numId="26" w16cid:durableId="872040214">
    <w:abstractNumId w:val="17"/>
  </w:num>
  <w:num w:numId="27" w16cid:durableId="295524205">
    <w:abstractNumId w:val="9"/>
  </w:num>
  <w:num w:numId="28" w16cid:durableId="1054933342">
    <w:abstractNumId w:val="4"/>
  </w:num>
  <w:num w:numId="29" w16cid:durableId="29036920">
    <w:abstractNumId w:val="26"/>
  </w:num>
  <w:num w:numId="30" w16cid:durableId="1614703014">
    <w:abstractNumId w:val="7"/>
  </w:num>
  <w:num w:numId="31" w16cid:durableId="560017022">
    <w:abstractNumId w:val="1"/>
  </w:num>
  <w:num w:numId="32" w16cid:durableId="1106147414">
    <w:abstractNumId w:val="0"/>
  </w:num>
  <w:num w:numId="33" w16cid:durableId="230848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9"/>
    <w:rsid w:val="00006F4B"/>
    <w:rsid w:val="000142C0"/>
    <w:rsid w:val="00026FE0"/>
    <w:rsid w:val="00045ED5"/>
    <w:rsid w:val="00055575"/>
    <w:rsid w:val="00070A59"/>
    <w:rsid w:val="000752DF"/>
    <w:rsid w:val="00077D4E"/>
    <w:rsid w:val="0009187B"/>
    <w:rsid w:val="00096154"/>
    <w:rsid w:val="000B2E7C"/>
    <w:rsid w:val="000C16A9"/>
    <w:rsid w:val="0017449C"/>
    <w:rsid w:val="00176AC9"/>
    <w:rsid w:val="00186C68"/>
    <w:rsid w:val="00197782"/>
    <w:rsid w:val="001B26A4"/>
    <w:rsid w:val="001B7D47"/>
    <w:rsid w:val="001F7529"/>
    <w:rsid w:val="00204257"/>
    <w:rsid w:val="00204D36"/>
    <w:rsid w:val="00221588"/>
    <w:rsid w:val="00235C9C"/>
    <w:rsid w:val="00237062"/>
    <w:rsid w:val="002E36F0"/>
    <w:rsid w:val="00345CC3"/>
    <w:rsid w:val="00373D7E"/>
    <w:rsid w:val="003A296E"/>
    <w:rsid w:val="003F69BE"/>
    <w:rsid w:val="00411C10"/>
    <w:rsid w:val="004131EE"/>
    <w:rsid w:val="00473B9C"/>
    <w:rsid w:val="00474030"/>
    <w:rsid w:val="004B1CE4"/>
    <w:rsid w:val="004E17E3"/>
    <w:rsid w:val="004E2EFA"/>
    <w:rsid w:val="00506448"/>
    <w:rsid w:val="0053163F"/>
    <w:rsid w:val="005767ED"/>
    <w:rsid w:val="00605E53"/>
    <w:rsid w:val="00636BF4"/>
    <w:rsid w:val="006A33FB"/>
    <w:rsid w:val="006B57E5"/>
    <w:rsid w:val="006D2630"/>
    <w:rsid w:val="007079C3"/>
    <w:rsid w:val="007148A8"/>
    <w:rsid w:val="00763EA1"/>
    <w:rsid w:val="007B6BA3"/>
    <w:rsid w:val="007D2176"/>
    <w:rsid w:val="007D4A89"/>
    <w:rsid w:val="00814846"/>
    <w:rsid w:val="0082699B"/>
    <w:rsid w:val="008A2D1C"/>
    <w:rsid w:val="008B36DC"/>
    <w:rsid w:val="008C374D"/>
    <w:rsid w:val="00905246"/>
    <w:rsid w:val="00914C8C"/>
    <w:rsid w:val="009630DC"/>
    <w:rsid w:val="009652EA"/>
    <w:rsid w:val="00980198"/>
    <w:rsid w:val="00997E8A"/>
    <w:rsid w:val="009D0248"/>
    <w:rsid w:val="009E7DC0"/>
    <w:rsid w:val="009F61FC"/>
    <w:rsid w:val="009F6899"/>
    <w:rsid w:val="00A15148"/>
    <w:rsid w:val="00A1665B"/>
    <w:rsid w:val="00A20FE7"/>
    <w:rsid w:val="00A27F05"/>
    <w:rsid w:val="00A56A1F"/>
    <w:rsid w:val="00A71756"/>
    <w:rsid w:val="00A77D1C"/>
    <w:rsid w:val="00A81373"/>
    <w:rsid w:val="00A860E5"/>
    <w:rsid w:val="00AA2DE1"/>
    <w:rsid w:val="00AB4010"/>
    <w:rsid w:val="00AB6328"/>
    <w:rsid w:val="00AF04CE"/>
    <w:rsid w:val="00AF4C39"/>
    <w:rsid w:val="00B15975"/>
    <w:rsid w:val="00B32AC3"/>
    <w:rsid w:val="00B44A63"/>
    <w:rsid w:val="00B921B1"/>
    <w:rsid w:val="00BB67E5"/>
    <w:rsid w:val="00BC2946"/>
    <w:rsid w:val="00BE439F"/>
    <w:rsid w:val="00C25AE2"/>
    <w:rsid w:val="00C776DE"/>
    <w:rsid w:val="00D01586"/>
    <w:rsid w:val="00D07EF7"/>
    <w:rsid w:val="00DB7707"/>
    <w:rsid w:val="00DC0A18"/>
    <w:rsid w:val="00E0286F"/>
    <w:rsid w:val="00E1663B"/>
    <w:rsid w:val="00E2590C"/>
    <w:rsid w:val="00E32895"/>
    <w:rsid w:val="00E44427"/>
    <w:rsid w:val="00E63601"/>
    <w:rsid w:val="00E73353"/>
    <w:rsid w:val="00E80BD6"/>
    <w:rsid w:val="00EE2BE3"/>
    <w:rsid w:val="00F24E07"/>
    <w:rsid w:val="00F41508"/>
    <w:rsid w:val="00F718A3"/>
    <w:rsid w:val="00F84E26"/>
    <w:rsid w:val="00FA1437"/>
    <w:rsid w:val="00FA26FB"/>
    <w:rsid w:val="00FD27E7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DA00"/>
  <w15:chartTrackingRefBased/>
  <w15:docId w15:val="{E2A52165-F6DC-456F-B0BD-F032004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77D1C"/>
    <w:pPr>
      <w:keepNext/>
      <w:numPr>
        <w:numId w:val="7"/>
      </w:numPr>
      <w:spacing w:before="240" w:after="60" w:line="360" w:lineRule="auto"/>
      <w:ind w:left="0" w:firstLine="0"/>
      <w:jc w:val="both"/>
      <w:outlineLvl w:val="0"/>
    </w:pPr>
    <w:rPr>
      <w:rFonts w:ascii="Arial Narrow" w:hAnsi="Arial Narrow"/>
      <w:b/>
      <w:kern w:val="28"/>
      <w:sz w:val="28"/>
      <w:szCs w:val="20"/>
    </w:rPr>
  </w:style>
  <w:style w:type="paragraph" w:styleId="Nagwek2">
    <w:name w:val="heading 2"/>
    <w:basedOn w:val="Nagwek1"/>
    <w:next w:val="Normalny"/>
    <w:link w:val="Nagwek2Znak"/>
    <w:qFormat/>
    <w:rsid w:val="00A77D1C"/>
    <w:pPr>
      <w:numPr>
        <w:ilvl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77D1C"/>
    <w:pPr>
      <w:keepNext/>
      <w:numPr>
        <w:ilvl w:val="2"/>
        <w:numId w:val="7"/>
      </w:numPr>
      <w:spacing w:before="240" w:after="60" w:line="360" w:lineRule="auto"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A77D1C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77D1C"/>
    <w:pPr>
      <w:numPr>
        <w:ilvl w:val="4"/>
        <w:numId w:val="7"/>
      </w:numPr>
      <w:spacing w:before="240" w:after="60"/>
      <w:outlineLvl w:val="4"/>
    </w:pPr>
    <w:rPr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A77D1C"/>
    <w:pPr>
      <w:numPr>
        <w:ilvl w:val="5"/>
        <w:numId w:val="7"/>
      </w:numPr>
      <w:spacing w:before="240" w:after="60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A77D1C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77D1C"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77D1C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320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7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rsid w:val="00A77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qFormat/>
    <w:rsid w:val="00A77D1C"/>
  </w:style>
  <w:style w:type="character" w:customStyle="1" w:styleId="Nagwek1Znak">
    <w:name w:val="Nagłówek 1 Znak"/>
    <w:basedOn w:val="Domylnaczcionkaakapitu"/>
    <w:link w:val="Nagwek1"/>
    <w:rsid w:val="00A77D1C"/>
    <w:rPr>
      <w:rFonts w:ascii="Arial Narrow" w:eastAsia="Times New Roman" w:hAnsi="Arial Narrow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C"/>
    <w:rPr>
      <w:rFonts w:ascii="Arial Narrow" w:eastAsia="Times New Roman" w:hAnsi="Arial Narrow" w:cs="Times New Roman"/>
      <w:b/>
      <w:kern w:val="28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D1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77D1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77D1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7D1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7D1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77D1C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7D1C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Pismoakapit">
    <w:name w:val="Pismo_akapit"/>
    <w:basedOn w:val="Normalny"/>
    <w:link w:val="PismoakapitZnak"/>
    <w:qFormat/>
    <w:rsid w:val="00A77D1C"/>
    <w:pPr>
      <w:spacing w:before="200" w:after="200" w:line="300" w:lineRule="auto"/>
      <w:ind w:firstLine="709"/>
      <w:jc w:val="both"/>
    </w:pPr>
    <w:rPr>
      <w:rFonts w:ascii="Arial Narrow" w:eastAsiaTheme="minorHAnsi" w:hAnsi="Arial Narrow" w:cs="Arial"/>
      <w:sz w:val="22"/>
      <w:szCs w:val="22"/>
      <w:lang w:eastAsia="en-US"/>
    </w:rPr>
  </w:style>
  <w:style w:type="character" w:customStyle="1" w:styleId="PismoakapitZnak">
    <w:name w:val="Pismo_akapit Znak"/>
    <w:basedOn w:val="Domylnaczcionkaakapitu"/>
    <w:link w:val="Pismoakapit"/>
    <w:rsid w:val="00A77D1C"/>
    <w:rPr>
      <w:rFonts w:ascii="Arial Narrow" w:hAnsi="Arial Narrow" w:cs="Arial"/>
    </w:rPr>
  </w:style>
  <w:style w:type="paragraph" w:customStyle="1" w:styleId="2poziomnrumerkow">
    <w:name w:val="2 poziom nrumerkow"/>
    <w:basedOn w:val="Akapitzlist"/>
    <w:link w:val="2poziomnrumerkowZnak"/>
    <w:qFormat/>
    <w:rsid w:val="006A33FB"/>
    <w:pPr>
      <w:numPr>
        <w:ilvl w:val="1"/>
        <w:numId w:val="11"/>
      </w:numPr>
      <w:spacing w:after="200" w:line="276" w:lineRule="auto"/>
      <w:jc w:val="both"/>
    </w:pPr>
    <w:rPr>
      <w:rFonts w:ascii="Arial" w:hAnsi="Arial" w:cs="Arial"/>
    </w:rPr>
  </w:style>
  <w:style w:type="character" w:customStyle="1" w:styleId="2poziomnrumerkowZnak">
    <w:name w:val="2 poziom nrumerkow Znak"/>
    <w:basedOn w:val="AkapitzlistZnak"/>
    <w:link w:val="2poziomnrumerkow"/>
    <w:rsid w:val="006A33F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1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663B-1D91-4750-8511-2ACBB46C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26</cp:revision>
  <cp:lastPrinted>2021-05-06T11:23:00Z</cp:lastPrinted>
  <dcterms:created xsi:type="dcterms:W3CDTF">2021-04-15T07:20:00Z</dcterms:created>
  <dcterms:modified xsi:type="dcterms:W3CDTF">2023-03-14T11:52:00Z</dcterms:modified>
</cp:coreProperties>
</file>