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6A4C1937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 xml:space="preserve">Załącznik nr </w:t>
      </w:r>
      <w:r w:rsidR="00431484">
        <w:rPr>
          <w:i/>
          <w:iCs/>
        </w:rPr>
        <w:t>5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1959FE31" w14:textId="177B3E04" w:rsidR="00417B8A" w:rsidRPr="00431484" w:rsidRDefault="00B124F4" w:rsidP="00431484">
      <w:pPr>
        <w:pStyle w:val="Bodytext41"/>
        <w:numPr>
          <w:ilvl w:val="0"/>
          <w:numId w:val="2"/>
        </w:numPr>
        <w:spacing w:before="360" w:line="295" w:lineRule="exact"/>
        <w:ind w:right="-11"/>
        <w:jc w:val="both"/>
        <w:rPr>
          <w:rFonts w:eastAsia="Calibri"/>
          <w:b/>
          <w:bCs/>
        </w:rPr>
      </w:pPr>
      <w:r w:rsidRPr="00A1112E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A1112E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A1112E">
        <w:rPr>
          <w:bCs/>
          <w:lang w:eastAsia="x-none"/>
        </w:rPr>
        <w:t>.:</w:t>
      </w:r>
      <w:r w:rsidR="00743CA2" w:rsidRPr="00A1112E">
        <w:rPr>
          <w:rFonts w:eastAsia="Calibri" w:cs="Calibri"/>
          <w:b/>
          <w:bCs/>
          <w:color w:val="000000"/>
        </w:rPr>
        <w:t xml:space="preserve"> </w:t>
      </w:r>
      <w:r w:rsidR="00E91B60" w:rsidRPr="00A1112E">
        <w:rPr>
          <w:rFonts w:eastAsia="Calibri"/>
          <w:bCs/>
        </w:rPr>
        <w:t>.:</w:t>
      </w:r>
      <w:r w:rsidR="00E91B60" w:rsidRPr="00A1112E">
        <w:rPr>
          <w:rFonts w:eastAsia="Calibri"/>
          <w:b/>
          <w:bCs/>
        </w:rPr>
        <w:t xml:space="preserve"> </w:t>
      </w:r>
      <w:r w:rsidR="00431484" w:rsidRPr="00431484">
        <w:rPr>
          <w:rFonts w:eastAsia="Calibri"/>
          <w:b/>
          <w:bCs/>
        </w:rPr>
        <w:t>,,Konserwacja oświetlenia ulicznego na terenie Miasta i Gminy Chmielnik w okresie od 01 styczna do 31 grudnia 2023 r.”</w:t>
      </w:r>
    </w:p>
    <w:p w14:paraId="2C5EBB65" w14:textId="1B9A45A4" w:rsidR="00B124F4" w:rsidRPr="00B124F4" w:rsidRDefault="00B124F4" w:rsidP="00417B8A">
      <w:pPr>
        <w:rPr>
          <w:bCs/>
          <w:lang w:eastAsia="x-none"/>
        </w:rPr>
      </w:pPr>
    </w:p>
    <w:p w14:paraId="1E98117B" w14:textId="5F6A2334" w:rsidR="00B124F4" w:rsidRPr="00B124F4" w:rsidRDefault="001D26C4" w:rsidP="00B124F4">
      <w:pPr>
        <w:jc w:val="both"/>
        <w:rPr>
          <w:lang w:val="x-none" w:eastAsia="x-none"/>
        </w:rPr>
      </w:pPr>
      <w:r>
        <w:rPr>
          <w:lang w:eastAsia="x-none"/>
        </w:rPr>
        <w:t>zleconego</w:t>
      </w:r>
      <w:r w:rsidR="00B124F4" w:rsidRPr="00B124F4">
        <w:rPr>
          <w:lang w:val="x-none" w:eastAsia="x-none"/>
        </w:rPr>
        <w:t xml:space="preserve"> przez </w:t>
      </w:r>
      <w:r w:rsidR="00B124F4" w:rsidRPr="00B124F4">
        <w:rPr>
          <w:b/>
          <w:lang w:eastAsia="x-none"/>
        </w:rPr>
        <w:t>Gminę Chmielnik</w:t>
      </w:r>
      <w:r w:rsidR="00B124F4" w:rsidRPr="00B124F4">
        <w:rPr>
          <w:b/>
          <w:bCs/>
          <w:lang w:val="x-none" w:eastAsia="x-none"/>
        </w:rPr>
        <w:t>,</w:t>
      </w:r>
      <w:r w:rsidR="00B124F4" w:rsidRPr="00B124F4">
        <w:rPr>
          <w:b/>
          <w:lang w:val="x-none" w:eastAsia="x-none"/>
        </w:rPr>
        <w:t xml:space="preserve"> </w:t>
      </w:r>
      <w:r w:rsidR="00B124F4" w:rsidRPr="00B124F4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B124F4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431484"/>
    <w:rsid w:val="00743CA2"/>
    <w:rsid w:val="0090302E"/>
    <w:rsid w:val="00A1112E"/>
    <w:rsid w:val="00A91D81"/>
    <w:rsid w:val="00B124F4"/>
    <w:rsid w:val="00E56D48"/>
    <w:rsid w:val="00E91B60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2022-06-14T07:48:00Z</cp:lastPrinted>
  <dcterms:created xsi:type="dcterms:W3CDTF">2022-12-16T10:43:00Z</dcterms:created>
  <dcterms:modified xsi:type="dcterms:W3CDTF">2022-12-16T10:43:00Z</dcterms:modified>
</cp:coreProperties>
</file>