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C7EC" w14:textId="2B644A89" w:rsidR="00C2785F" w:rsidRPr="00320BC3" w:rsidRDefault="00320BC3" w:rsidP="00320BC3">
      <w:pPr>
        <w:jc w:val="right"/>
        <w:rPr>
          <w:rFonts w:ascii="Times New Roman" w:hAnsi="Times New Roman" w:cs="Times New Roman"/>
          <w:sz w:val="24"/>
          <w:szCs w:val="24"/>
        </w:rPr>
      </w:pPr>
      <w:r w:rsidRPr="00320BC3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>do SWZ</w:t>
      </w:r>
    </w:p>
    <w:p w14:paraId="66BA8FB1" w14:textId="77777777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7E89AE95" w14:textId="3308AB0A" w:rsidR="00320BC3" w:rsidRDefault="00F747B8" w:rsidP="0032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320BC3" w:rsidRPr="00320BC3">
        <w:rPr>
          <w:rFonts w:ascii="Times New Roman" w:hAnsi="Times New Roman" w:cs="Times New Roman"/>
          <w:sz w:val="24"/>
          <w:szCs w:val="24"/>
        </w:rPr>
        <w:t xml:space="preserve">IPS. 271 </w:t>
      </w:r>
      <w:r w:rsidR="00A71639">
        <w:rPr>
          <w:rFonts w:ascii="Times New Roman" w:hAnsi="Times New Roman" w:cs="Times New Roman"/>
          <w:sz w:val="24"/>
          <w:szCs w:val="24"/>
        </w:rPr>
        <w:t>21</w:t>
      </w:r>
      <w:r w:rsidR="00320BC3" w:rsidRPr="00320BC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A1E618D" w14:textId="4A910DCD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39CB586D" w14:textId="7D16774A" w:rsidR="00320BC3" w:rsidRDefault="00320BC3" w:rsidP="00320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BC3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14:paraId="61EB456C" w14:textId="7BAF3880" w:rsidR="00AD613F" w:rsidRDefault="00AD613F" w:rsidP="00AD61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CDF">
        <w:rPr>
          <w:rFonts w:ascii="Times New Roman" w:hAnsi="Times New Roman" w:cs="Times New Roman"/>
          <w:sz w:val="24"/>
          <w:szCs w:val="24"/>
        </w:rPr>
        <w:t>Przedmiotem zamówienia jest ,,</w:t>
      </w:r>
      <w:r w:rsidR="00F747B8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Dostawa wyposażenia z zakresu robotyki </w:t>
      </w:r>
      <w:r w:rsidR="00D402DD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F747B8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i mikroelektroniki dla szkół podstawowych z terenu Gminy Chmielnik w ramach </w:t>
      </w:r>
      <w:r w:rsidR="00336720" w:rsidRPr="00D402DD">
        <w:rPr>
          <w:rFonts w:ascii="Times New Roman" w:hAnsi="Times New Roman" w:cs="Times New Roman"/>
          <w:b/>
          <w:bCs/>
          <w:sz w:val="24"/>
          <w:szCs w:val="24"/>
        </w:rPr>
        <w:t>Programu Rządowego Laboratoria Przyszłości</w:t>
      </w:r>
      <w:r w:rsidRPr="004F3CDF">
        <w:rPr>
          <w:rFonts w:ascii="Times New Roman" w:hAnsi="Times New Roman" w:cs="Times New Roman"/>
          <w:sz w:val="24"/>
          <w:szCs w:val="24"/>
        </w:rPr>
        <w:t>”</w:t>
      </w:r>
      <w:r w:rsidR="00336720">
        <w:rPr>
          <w:rFonts w:ascii="Times New Roman" w:hAnsi="Times New Roman" w:cs="Times New Roman"/>
          <w:sz w:val="24"/>
          <w:szCs w:val="24"/>
        </w:rPr>
        <w:t>.</w:t>
      </w:r>
    </w:p>
    <w:p w14:paraId="2FCEA13C" w14:textId="77777777" w:rsidR="00336720" w:rsidRDefault="007E3EC5" w:rsidP="003367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301638"/>
      <w:r w:rsidRPr="00336720"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  <w:bookmarkStart w:id="1" w:name="_Hlk90368405"/>
      <w:bookmarkEnd w:id="0"/>
    </w:p>
    <w:p w14:paraId="3688B287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  <w:bookmarkEnd w:id="1"/>
    </w:p>
    <w:p w14:paraId="21B76499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39162110 – 9 sprzęt dydaktyczny,</w:t>
      </w:r>
    </w:p>
    <w:p w14:paraId="225B1307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32322000 - Urządzenia multimedialne</w:t>
      </w:r>
    </w:p>
    <w:p w14:paraId="672CC406" w14:textId="1AF5BDCD" w:rsidR="006240DE" w:rsidRPr="00336720" w:rsidRDefault="007E3EC5" w:rsidP="00336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33735000 – Gogle</w:t>
      </w:r>
    </w:p>
    <w:p w14:paraId="6D07D40D" w14:textId="31821A03" w:rsidR="007E3EC5" w:rsidRPr="006240DE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1.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Dostawa wyposażenia z zakresu robotyki dla Szkoły Podstawowej im. Stefana Żeromskiego w Chmielniku.</w:t>
      </w:r>
    </w:p>
    <w:p w14:paraId="433B9429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7E3EC5" w:rsidRPr="00FE46FA" w14:paraId="763E8AD5" w14:textId="77777777" w:rsidTr="00192436">
        <w:tc>
          <w:tcPr>
            <w:tcW w:w="710" w:type="dxa"/>
            <w:shd w:val="clear" w:color="auto" w:fill="D9D9D9" w:themeFill="background1" w:themeFillShade="D9"/>
          </w:tcPr>
          <w:p w14:paraId="10805619" w14:textId="643DD33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73AC4A" w14:textId="53C3EBF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Przedmiot zamówienia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EA556FE" w14:textId="708ED239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Opis przedmiotu zamówienia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8072C62" w14:textId="5EAEE8D9" w:rsidR="007E3EC5" w:rsidRPr="00FE46FA" w:rsidRDefault="00855AA7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</w:tr>
      <w:tr w:rsidR="00192436" w:rsidRPr="00FE46FA" w14:paraId="0665EC4B" w14:textId="77777777" w:rsidTr="00192436">
        <w:tc>
          <w:tcPr>
            <w:tcW w:w="710" w:type="dxa"/>
          </w:tcPr>
          <w:p w14:paraId="58610869" w14:textId="4AD53C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fill="FFFFFF"/>
            <w:vAlign w:val="center"/>
          </w:tcPr>
          <w:p w14:paraId="1D8C87E0" w14:textId="01118D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do robotyki i kodowania.</w:t>
            </w:r>
          </w:p>
        </w:tc>
        <w:tc>
          <w:tcPr>
            <w:tcW w:w="5245" w:type="dxa"/>
          </w:tcPr>
          <w:p w14:paraId="03FDBA7F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Roboty powinny umożliwić zdalne kierowanie ruchem robota a także powinny umożliwiać programowanie na różnych poziomach i poprzez obsługę więcej niż jednego języka programowania (np. tekstowy, bloczkowy)</w:t>
            </w:r>
          </w:p>
          <w:p w14:paraId="37E8420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zestawu:</w:t>
            </w:r>
          </w:p>
          <w:p w14:paraId="6438C5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robot wraz z ładowarką oraz przewodami, 4 szt.</w:t>
            </w:r>
          </w:p>
          <w:p w14:paraId="7107491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komplet podręczników do nauki podstaw programowania oraz nauki podstaw Sztucznej Inteligencji, 2 kpl.</w:t>
            </w:r>
          </w:p>
          <w:p w14:paraId="3F8BD83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dostęp do internetowej bazy scenariuszy zajęć (do nauki kodowania oraz zajęć z mikrokontrolerami)</w:t>
            </w:r>
          </w:p>
          <w:p w14:paraId="72F370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adapter USB umożliwiający programowanie robota z poziomu komputera, 4 szt.</w:t>
            </w:r>
          </w:p>
          <w:p w14:paraId="003978BB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maty edukacyjne pozwalające tworzyć środowisko pracy robota (3 szt. mat tematycznych), 2 kpl.</w:t>
            </w:r>
          </w:p>
          <w:p w14:paraId="37D93E8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akcesoriów do nauki sztucznej inteligencji, 2 kpl.</w:t>
            </w:r>
          </w:p>
          <w:p w14:paraId="24409B6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uchwytów do tabletów, 4 szt.</w:t>
            </w:r>
          </w:p>
          <w:p w14:paraId="33456D26" w14:textId="5D96CF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fiszek edukacyjnych kompatybilnych z matami edukacyjnymi do nauki kodowania, 2 kpl.</w:t>
            </w:r>
          </w:p>
        </w:tc>
        <w:tc>
          <w:tcPr>
            <w:tcW w:w="1412" w:type="dxa"/>
          </w:tcPr>
          <w:p w14:paraId="09791D4E" w14:textId="090939FA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192436" w:rsidRPr="00FE46FA" w14:paraId="6E351D38" w14:textId="77777777" w:rsidTr="00192436">
        <w:tc>
          <w:tcPr>
            <w:tcW w:w="710" w:type="dxa"/>
          </w:tcPr>
          <w:p w14:paraId="0F269A25" w14:textId="40891E66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6F3" w14:textId="196E20F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klocków do samodzielnej konstrukcji z akcesoriami.</w:t>
            </w:r>
          </w:p>
        </w:tc>
        <w:tc>
          <w:tcPr>
            <w:tcW w:w="5245" w:type="dxa"/>
          </w:tcPr>
          <w:p w14:paraId="3506793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MINIMALNA ZAWARTOŚĆ ZESTAWU:</w:t>
            </w:r>
          </w:p>
          <w:p w14:paraId="5466168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• 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minifigurki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– z którymi uczniowie będą mogli się utożsamiać,</w:t>
            </w:r>
          </w:p>
          <w:p w14:paraId="6B7A9B5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klocki , min. 400 szt. – z możliwością układania ich jeden na drugim, co ułatwia praktyczną naukę, części zamienne,</w:t>
            </w:r>
          </w:p>
          <w:p w14:paraId="59A7680C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płytka konstrukcyjna, na której uczniowie będą mogli tworzyć kreatywne modele,</w:t>
            </w:r>
          </w:p>
          <w:p w14:paraId="064F7ACA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kolorowa matryca świetlna umożliwiająca programowanie każdego z dziewięciu pikseli z osobna i tworzenie wzorów oraz animacji w 10 kolorach,</w:t>
            </w:r>
          </w:p>
          <w:p w14:paraId="3226567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czujnik kolorów,</w:t>
            </w:r>
          </w:p>
          <w:p w14:paraId="03D0378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akcesoria i ozdoby wzbogacające historie uczniów o zabawne elementy,</w:t>
            </w:r>
          </w:p>
          <w:p w14:paraId="65EFDCA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silnik z wbudowanym czujnikiem obrotów i pozycjonowania,</w:t>
            </w:r>
          </w:p>
          <w:p w14:paraId="3DF1215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aplikacja z ćwiczeniami pozwalająca zaprogramować i obsługiwać  stworzone modele z klocków,</w:t>
            </w:r>
          </w:p>
          <w:p w14:paraId="6F872A3E" w14:textId="669856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zamykana skrzynka/pojemnik na wszystkie elementy zestawu.</w:t>
            </w:r>
          </w:p>
        </w:tc>
        <w:tc>
          <w:tcPr>
            <w:tcW w:w="1412" w:type="dxa"/>
          </w:tcPr>
          <w:p w14:paraId="2F6C70EE" w14:textId="1FEBC88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</w:tbl>
    <w:p w14:paraId="70AC2BDE" w14:textId="77777777" w:rsidR="007E3EC5" w:rsidRPr="007E3EC5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AF28E" w14:textId="6A2B1D89" w:rsidR="007E3EC5" w:rsidRPr="00CE60DD" w:rsidRDefault="00FE46FA" w:rsidP="006240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2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Dostawa wyposażenia z zakresu robotyki dla Szkoły Podstawowej im. Jana Pawła II w Piotrkowicach.</w:t>
      </w:r>
      <w:r w:rsidR="00CE60D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FE46FA" w:rsidRPr="009039A0" w14:paraId="68BACA47" w14:textId="77777777" w:rsidTr="009039A0">
        <w:tc>
          <w:tcPr>
            <w:tcW w:w="710" w:type="dxa"/>
            <w:shd w:val="clear" w:color="auto" w:fill="D9D9D9" w:themeFill="background1" w:themeFillShade="D9"/>
          </w:tcPr>
          <w:p w14:paraId="7FD6577A" w14:textId="3DC31EA2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 w:rsidRPr="009039A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E6CD0B" w14:textId="1096A97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D55043A" w14:textId="101074B4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18FE7C1" w14:textId="77777777" w:rsidR="00FE46FA" w:rsidRPr="009039A0" w:rsidRDefault="00FE46FA" w:rsidP="00B933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6FA" w:rsidRPr="009039A0" w14:paraId="3D014D46" w14:textId="77777777" w:rsidTr="00FE46FA">
        <w:tc>
          <w:tcPr>
            <w:tcW w:w="710" w:type="dxa"/>
          </w:tcPr>
          <w:p w14:paraId="60EEE699" w14:textId="2D8305B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8116F7F" w14:textId="29FFA660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 xml:space="preserve">Okulary </w:t>
            </w:r>
            <w:proofErr w:type="spellStart"/>
            <w:r w:rsidRPr="000F0336">
              <w:rPr>
                <w:rFonts w:ascii="Times New Roman" w:hAnsi="Times New Roman" w:cs="Times New Roman"/>
                <w:bCs/>
              </w:rPr>
              <w:t>ClassVR</w:t>
            </w:r>
            <w:proofErr w:type="spellEnd"/>
            <w:r w:rsidRPr="000F0336">
              <w:rPr>
                <w:rFonts w:ascii="Times New Roman" w:hAnsi="Times New Roman" w:cs="Times New Roman"/>
                <w:bCs/>
              </w:rPr>
              <w:t xml:space="preserve"> - wirtualne laboratorium przedmiotowe</w:t>
            </w:r>
          </w:p>
        </w:tc>
        <w:tc>
          <w:tcPr>
            <w:tcW w:w="5245" w:type="dxa"/>
          </w:tcPr>
          <w:p w14:paraId="3B6676B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Możliwość zakładania na okulary korekcyjne</w:t>
            </w:r>
          </w:p>
          <w:p w14:paraId="64E5ED33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Sprzedawany w zestawie 8 sztuk.</w:t>
            </w:r>
          </w:p>
          <w:p w14:paraId="63C9B4B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Charakterystyka</w:t>
            </w:r>
          </w:p>
          <w:p w14:paraId="4C279020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Funkcja produktu Wirtualna rzeczywistość</w:t>
            </w:r>
          </w:p>
          <w:p w14:paraId="24D0F0D2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Przeznaczenie PC</w:t>
            </w:r>
          </w:p>
          <w:p w14:paraId="7EB36FEB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Rodzaj Gogle VR</w:t>
            </w:r>
          </w:p>
          <w:p w14:paraId="44D97D1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Kompatybilność PC</w:t>
            </w:r>
          </w:p>
          <w:p w14:paraId="66A0926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391E4CD8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Kolor Biały</w:t>
            </w:r>
          </w:p>
          <w:p w14:paraId="5A76CDD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Czujniki Akcelerometr, 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Magnometr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, Żyroskop</w:t>
            </w:r>
          </w:p>
          <w:p w14:paraId="1AC4777F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  <w:p w14:paraId="7E28FF4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Załączona dokumentacja</w:t>
            </w:r>
          </w:p>
          <w:p w14:paraId="05D727B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polskim, Karta gwarancyjna</w:t>
            </w:r>
          </w:p>
          <w:p w14:paraId="2A1B129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</w:t>
            </w:r>
          </w:p>
          <w:p w14:paraId="6BA5CBE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 baterie AA, 2 kontrolery, Kabel ładujący, Wkładka dystansująca, Zasilacz</w:t>
            </w:r>
          </w:p>
          <w:p w14:paraId="528D3A75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Odświeżanie ekranu [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] 90</w:t>
            </w:r>
          </w:p>
          <w:p w14:paraId="0F0881F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Pamięć wbudowana [GB] 256</w:t>
            </w:r>
          </w:p>
          <w:p w14:paraId="546F4E1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Pole widzenia 360</w:t>
            </w:r>
          </w:p>
          <w:p w14:paraId="4D142611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Rozdzielczość ekranu 3664 x 1920</w:t>
            </w:r>
          </w:p>
          <w:p w14:paraId="1905463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Zestaw z kontrolerem Tak</w:t>
            </w:r>
          </w:p>
          <w:p w14:paraId="5FEF34E6" w14:textId="7A63CFB2" w:rsidR="00FE46FA" w:rsidRPr="009039A0" w:rsidRDefault="000F0336" w:rsidP="000F0336">
            <w:pPr>
              <w:jc w:val="both"/>
              <w:rPr>
                <w:rFonts w:ascii="Times New Roman" w:hAnsi="Times New Roman" w:cs="Times New Roman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Złącza USB-C 3.0 - 1 szt.</w:t>
            </w:r>
          </w:p>
        </w:tc>
        <w:tc>
          <w:tcPr>
            <w:tcW w:w="1412" w:type="dxa"/>
          </w:tcPr>
          <w:p w14:paraId="76CD4C9E" w14:textId="295A3228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FE46FA" w:rsidRPr="009039A0" w14:paraId="2265D2C6" w14:textId="77777777" w:rsidTr="00FE46FA">
        <w:tc>
          <w:tcPr>
            <w:tcW w:w="710" w:type="dxa"/>
          </w:tcPr>
          <w:p w14:paraId="75FE4447" w14:textId="3B34B309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68E4D6E" w14:textId="37321CC8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 xml:space="preserve">Licencja </w:t>
            </w:r>
            <w:proofErr w:type="spellStart"/>
            <w:r w:rsidRPr="000F0336">
              <w:rPr>
                <w:rFonts w:ascii="Times New Roman" w:hAnsi="Times New Roman" w:cs="Times New Roman"/>
                <w:bCs/>
              </w:rPr>
              <w:t>ClassVR</w:t>
            </w:r>
            <w:proofErr w:type="spellEnd"/>
            <w:r w:rsidRPr="000F0336">
              <w:rPr>
                <w:rFonts w:ascii="Times New Roman" w:hAnsi="Times New Roman" w:cs="Times New Roman"/>
                <w:bCs/>
              </w:rPr>
              <w:t xml:space="preserve"> -5letni dostęp do portalu wirtualnych lekcji</w:t>
            </w:r>
          </w:p>
        </w:tc>
        <w:tc>
          <w:tcPr>
            <w:tcW w:w="5245" w:type="dxa"/>
          </w:tcPr>
          <w:p w14:paraId="19C03C2A" w14:textId="79FE5547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CE60DD">
              <w:rPr>
                <w:rFonts w:ascii="Times New Roman" w:hAnsi="Times New Roman" w:cs="Times New Roman"/>
              </w:rPr>
              <w:t>orzystanie z technologii w klasie nie zawsze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jest łatwe. Wyobraź sobie, jak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trudne może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być kontrolowanie 30 dzieci noszących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 xml:space="preserve">zestawy słuchawkowe VR! Interfejs </w:t>
            </w:r>
            <w:proofErr w:type="spellStart"/>
            <w:r w:rsidRPr="00CE60DD">
              <w:rPr>
                <w:rFonts w:ascii="Times New Roman" w:hAnsi="Times New Roman" w:cs="Times New Roman"/>
              </w:rPr>
              <w:t>ClassVR</w:t>
            </w:r>
            <w:proofErr w:type="spellEnd"/>
            <w:r w:rsidRPr="00CE60D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portal sterowania nauczycielami zapewniają</w:t>
            </w:r>
          </w:p>
          <w:p w14:paraId="5ABC08AE" w14:textId="79E5D13C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proste narzędzia, pozwalające każdemu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uczniowi doświadczyć wirtualnej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rzeczywistości we własnym tempie. Wraz z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0DD">
              <w:rPr>
                <w:rFonts w:ascii="Times New Roman" w:hAnsi="Times New Roman" w:cs="Times New Roman"/>
              </w:rPr>
              <w:t>ClassVR</w:t>
            </w:r>
            <w:proofErr w:type="spellEnd"/>
            <w:r w:rsidRPr="00CE60DD">
              <w:rPr>
                <w:rFonts w:ascii="Times New Roman" w:hAnsi="Times New Roman" w:cs="Times New Roman"/>
              </w:rPr>
              <w:t xml:space="preserve"> masz dostęp do wielu różnych</w:t>
            </w:r>
          </w:p>
          <w:p w14:paraId="1EFD8D7C" w14:textId="78E844CE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lastRenderedPageBreak/>
              <w:t>zasobów. Masz również możliwość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dodawania własnych treści. Zaplanuj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przygotuj lekcję VR / AR w kilku prostych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krokach: · Przeszukaj ponad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500 zasobów</w:t>
            </w:r>
          </w:p>
          <w:p w14:paraId="417496E4" w14:textId="650B4B46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według tematu lub słowa kluczowego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Twórz, zapisuj i udostępniaj własne lekcje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Dostarcz swoje lekcje dzięki naszym prostym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funkcjom dla nauczycieli: · Uruchom plan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lekcji na wszystkich zestawach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słuchawkowych jednocześnie · Zablokuj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zestawy słuchawkowe na lekcji, aby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zachować skupienie · Ustaw „Punkty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zainteresowania”, aby przyciągnąć uwagę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uczniów Pozwól uczniom odkrywać i uczyć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się we własnym tempie: · Wyślij lekcję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poszczególnych zestawów słuchawkowych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Rozdaj wydrukowane arkusze VR / AR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samodzielnego uczenia się · Pozwól uczniom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nawigować za pomocą prostych gestów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Zalety: · Imersja (całkowite zanurzenie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procesie uczenia), sprzyjająca zaangażowaniu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E60DD">
              <w:rPr>
                <w:rFonts w:ascii="Times New Roman" w:hAnsi="Times New Roman" w:cs="Times New Roman"/>
              </w:rPr>
              <w:t>Możliwość bieżącej analizy danych nt.</w:t>
            </w:r>
          </w:p>
          <w:p w14:paraId="0C3D55B2" w14:textId="29E4671C" w:rsidR="00FE46FA" w:rsidRPr="009039A0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zachowań/działań użytkowników · Duża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skalowalność działań dydaktycznych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Możliwość stosowania w dowolnym miejscu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czasie · Atrakcyjna forma kształcenia</w:t>
            </w:r>
          </w:p>
        </w:tc>
        <w:tc>
          <w:tcPr>
            <w:tcW w:w="1412" w:type="dxa"/>
          </w:tcPr>
          <w:p w14:paraId="280D5440" w14:textId="240D6C06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szt. </w:t>
            </w:r>
          </w:p>
        </w:tc>
      </w:tr>
    </w:tbl>
    <w:p w14:paraId="686AAF72" w14:textId="6201C405" w:rsidR="000F0336" w:rsidRPr="00063BCE" w:rsidRDefault="00CE60DD" w:rsidP="00CE60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* </w:t>
      </w:r>
      <w:r w:rsidR="00063BC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</w:t>
      </w:r>
      <w:r w:rsidR="00715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</w:t>
      </w:r>
      <w:r w:rsidR="006E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cencja musi być kompatybilna i w sposób niezakłócony współpracować z </w:t>
      </w:r>
      <w:r w:rsidR="002D76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okularami </w:t>
      </w:r>
      <w:proofErr w:type="spellStart"/>
      <w:r w:rsidR="002D76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ClassVR</w:t>
      </w:r>
      <w:proofErr w:type="spellEnd"/>
      <w:r w:rsidR="00FB05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63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71BE123" w14:textId="77777777" w:rsidR="000F0336" w:rsidRDefault="000F0336" w:rsidP="000F0336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0F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11B"/>
    <w:multiLevelType w:val="hybridMultilevel"/>
    <w:tmpl w:val="0C28DBA0"/>
    <w:lvl w:ilvl="0" w:tplc="ADBEC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6C06"/>
    <w:multiLevelType w:val="hybridMultilevel"/>
    <w:tmpl w:val="24009354"/>
    <w:lvl w:ilvl="0" w:tplc="ABDC8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3"/>
    <w:rsid w:val="000020FA"/>
    <w:rsid w:val="00043FC8"/>
    <w:rsid w:val="00053170"/>
    <w:rsid w:val="00056B27"/>
    <w:rsid w:val="00063BCE"/>
    <w:rsid w:val="000F0336"/>
    <w:rsid w:val="00134B87"/>
    <w:rsid w:val="00156E05"/>
    <w:rsid w:val="00192436"/>
    <w:rsid w:val="00193856"/>
    <w:rsid w:val="001A4A06"/>
    <w:rsid w:val="00295935"/>
    <w:rsid w:val="002B1D7C"/>
    <w:rsid w:val="002D76E6"/>
    <w:rsid w:val="00320BC3"/>
    <w:rsid w:val="003333BA"/>
    <w:rsid w:val="00336720"/>
    <w:rsid w:val="00344899"/>
    <w:rsid w:val="003757AB"/>
    <w:rsid w:val="003D0EB2"/>
    <w:rsid w:val="003D18FC"/>
    <w:rsid w:val="00412204"/>
    <w:rsid w:val="00467B6A"/>
    <w:rsid w:val="00473D0B"/>
    <w:rsid w:val="004B7DFC"/>
    <w:rsid w:val="004F3CDF"/>
    <w:rsid w:val="00533D44"/>
    <w:rsid w:val="00551FB3"/>
    <w:rsid w:val="00557145"/>
    <w:rsid w:val="005843CF"/>
    <w:rsid w:val="00590EA4"/>
    <w:rsid w:val="005A1B08"/>
    <w:rsid w:val="005D5EB4"/>
    <w:rsid w:val="006240DE"/>
    <w:rsid w:val="0063056D"/>
    <w:rsid w:val="006E41EF"/>
    <w:rsid w:val="006E7B4B"/>
    <w:rsid w:val="00715304"/>
    <w:rsid w:val="007E3EC5"/>
    <w:rsid w:val="00855AA7"/>
    <w:rsid w:val="008D60F0"/>
    <w:rsid w:val="009039A0"/>
    <w:rsid w:val="00906051"/>
    <w:rsid w:val="00984B8E"/>
    <w:rsid w:val="00A15672"/>
    <w:rsid w:val="00A45C8F"/>
    <w:rsid w:val="00A640E9"/>
    <w:rsid w:val="00A71639"/>
    <w:rsid w:val="00AB3B58"/>
    <w:rsid w:val="00AD613F"/>
    <w:rsid w:val="00AF2E3C"/>
    <w:rsid w:val="00B1135B"/>
    <w:rsid w:val="00B55BF5"/>
    <w:rsid w:val="00B93372"/>
    <w:rsid w:val="00C2785F"/>
    <w:rsid w:val="00C526F9"/>
    <w:rsid w:val="00CE3230"/>
    <w:rsid w:val="00CE60DD"/>
    <w:rsid w:val="00CF388D"/>
    <w:rsid w:val="00D402DD"/>
    <w:rsid w:val="00DC00C8"/>
    <w:rsid w:val="00DD567A"/>
    <w:rsid w:val="00DD7A61"/>
    <w:rsid w:val="00DE74FA"/>
    <w:rsid w:val="00E76120"/>
    <w:rsid w:val="00F112B7"/>
    <w:rsid w:val="00F643B0"/>
    <w:rsid w:val="00F747B8"/>
    <w:rsid w:val="00FB059F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DED"/>
  <w15:chartTrackingRefBased/>
  <w15:docId w15:val="{D33A8FD2-AC94-4B4A-8F92-FD7E91D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53170"/>
  </w:style>
  <w:style w:type="table" w:styleId="Tabela-Siatka">
    <w:name w:val="Table Grid"/>
    <w:basedOn w:val="Standardowy"/>
    <w:uiPriority w:val="39"/>
    <w:rsid w:val="00B9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17</cp:revision>
  <dcterms:created xsi:type="dcterms:W3CDTF">2021-12-13T09:24:00Z</dcterms:created>
  <dcterms:modified xsi:type="dcterms:W3CDTF">2022-03-25T09:29:00Z</dcterms:modified>
</cp:coreProperties>
</file>