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25CF" w14:textId="77777777" w:rsidR="00CD29EF" w:rsidRPr="00CD29EF" w:rsidRDefault="00CD29EF" w:rsidP="00CD29EF">
      <w:pPr>
        <w:jc w:val="right"/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Załącznik nr 3</w:t>
      </w:r>
    </w:p>
    <w:p w14:paraId="55FA66B0" w14:textId="5B782AD1" w:rsidR="00FD4569" w:rsidRDefault="00CD29EF" w:rsidP="00FD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14:paraId="57DF106F" w14:textId="55EB31E3" w:rsidR="00CD29EF" w:rsidRDefault="00CD29EF" w:rsidP="00915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C1A">
        <w:rPr>
          <w:rFonts w:ascii="Times New Roman" w:hAnsi="Times New Roman" w:cs="Times New Roman"/>
          <w:sz w:val="24"/>
          <w:szCs w:val="24"/>
          <w:highlight w:val="yellow"/>
        </w:rPr>
        <w:t>Część II – kalendarze książkowe</w:t>
      </w:r>
    </w:p>
    <w:p w14:paraId="3AE5AD8D" w14:textId="77777777" w:rsidR="00915C1A" w:rsidRDefault="00915C1A" w:rsidP="00915C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66185" w14:textId="77777777" w:rsidR="00CD29EF" w:rsidRDefault="00CD29EF" w:rsidP="00CD29EF">
      <w:p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I. Kalendarze książkowe na 202</w:t>
      </w:r>
      <w:r>
        <w:rPr>
          <w:rFonts w:ascii="Times New Roman" w:hAnsi="Times New Roman" w:cs="Times New Roman"/>
          <w:sz w:val="24"/>
          <w:szCs w:val="24"/>
        </w:rPr>
        <w:t xml:space="preserve">2 rok </w:t>
      </w:r>
    </w:p>
    <w:p w14:paraId="7557F412" w14:textId="240E8779" w:rsidR="00CD29EF" w:rsidRPr="00CD29EF" w:rsidRDefault="00CD29EF" w:rsidP="00CD29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Ilość – </w:t>
      </w:r>
      <w:r w:rsidR="00227D12">
        <w:rPr>
          <w:rFonts w:ascii="Times New Roman" w:hAnsi="Times New Roman" w:cs="Times New Roman"/>
          <w:sz w:val="24"/>
          <w:szCs w:val="24"/>
        </w:rPr>
        <w:t>1</w:t>
      </w:r>
      <w:r w:rsidRPr="00CD29EF">
        <w:rPr>
          <w:rFonts w:ascii="Times New Roman" w:hAnsi="Times New Roman" w:cs="Times New Roman"/>
          <w:sz w:val="24"/>
          <w:szCs w:val="24"/>
        </w:rPr>
        <w:t xml:space="preserve">00 sztuk; </w:t>
      </w:r>
    </w:p>
    <w:p w14:paraId="4A3B3EB0" w14:textId="37BADDA8" w:rsidR="00CD29EF" w:rsidRDefault="00CD29EF" w:rsidP="00CD29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Format: B5</w:t>
      </w:r>
      <w:r w:rsidR="00227D12">
        <w:rPr>
          <w:rFonts w:ascii="Times New Roman" w:hAnsi="Times New Roman" w:cs="Times New Roman"/>
          <w:sz w:val="24"/>
          <w:szCs w:val="24"/>
        </w:rPr>
        <w:t xml:space="preserve"> wymiary min. 165x220</w:t>
      </w:r>
      <w:r w:rsidRPr="00CD29E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D64A1B" w14:textId="76063288" w:rsidR="00227D12" w:rsidRDefault="00227D12" w:rsidP="00CD29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Oprawa: piankowana, kolor, mat</w:t>
      </w:r>
    </w:p>
    <w:p w14:paraId="12A662A1" w14:textId="77777777" w:rsidR="00227D12" w:rsidRDefault="00227D12" w:rsidP="00CD29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Narożnik okładki: okrągły</w:t>
      </w:r>
    </w:p>
    <w:p w14:paraId="66CD750E" w14:textId="4E3447F9" w:rsidR="00227D12" w:rsidRPr="00CD29EF" w:rsidRDefault="00227D12" w:rsidP="00CD29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min. 140 stron</w:t>
      </w:r>
      <w:r w:rsidR="00F80F61">
        <w:rPr>
          <w:rFonts w:ascii="Times New Roman" w:hAnsi="Times New Roman" w:cs="Times New Roman"/>
          <w:sz w:val="24"/>
          <w:szCs w:val="24"/>
        </w:rPr>
        <w:t xml:space="preserve"> +/- 20 stron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2D5">
        <w:rPr>
          <w:rFonts w:ascii="Times New Roman" w:hAnsi="Times New Roman" w:cs="Times New Roman"/>
          <w:sz w:val="24"/>
          <w:szCs w:val="24"/>
        </w:rPr>
        <w:t xml:space="preserve">+ wklejka promująca projekt </w:t>
      </w:r>
    </w:p>
    <w:p w14:paraId="14F2E6E5" w14:textId="46BA063B" w:rsidR="00CD29EF" w:rsidRDefault="00CD29EF" w:rsidP="00227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Układ</w:t>
      </w:r>
      <w:r w:rsidR="00227D12">
        <w:rPr>
          <w:rFonts w:ascii="Times New Roman" w:hAnsi="Times New Roman" w:cs="Times New Roman"/>
          <w:sz w:val="24"/>
          <w:szCs w:val="24"/>
        </w:rPr>
        <w:t xml:space="preserve"> kalendarium : tydzień na lewej stronie, część notatkowa po prawej</w:t>
      </w:r>
    </w:p>
    <w:p w14:paraId="698DD90D" w14:textId="785015F3" w:rsidR="00F80F61" w:rsidRDefault="00F80F61" w:rsidP="00227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skrócone kalendarium całoroczne 2022, 2023,2024</w:t>
      </w:r>
    </w:p>
    <w:p w14:paraId="336707CF" w14:textId="722CF37E" w:rsidR="007D7901" w:rsidRPr="00CD29EF" w:rsidRDefault="007D7901" w:rsidP="00227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registry miesięczne</w:t>
      </w:r>
    </w:p>
    <w:p w14:paraId="585724C6" w14:textId="60C4C207" w:rsidR="00CD29EF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Papier: offset min. 80 g/m²; </w:t>
      </w:r>
    </w:p>
    <w:p w14:paraId="775471B0" w14:textId="4C6E0BAF" w:rsidR="00F80F61" w:rsidRPr="00CD29EF" w:rsidRDefault="00F80F61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na początku kalendarza na której posiadacz może wpisać swoje dane osobiste zawierające wydzielone i podpisane miejsce odnośnie imienia i nazwiska</w:t>
      </w:r>
      <w:r w:rsidR="007D7901">
        <w:rPr>
          <w:rFonts w:ascii="Times New Roman" w:hAnsi="Times New Roman" w:cs="Times New Roman"/>
          <w:sz w:val="24"/>
          <w:szCs w:val="24"/>
        </w:rPr>
        <w:t xml:space="preserve">, adresu e-mail, numer telefonu itp. </w:t>
      </w:r>
    </w:p>
    <w:p w14:paraId="222A94AD" w14:textId="77777777" w:rsidR="00CD29EF" w:rsidRPr="00CD29EF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Druk: 2 – kolorowy, offsetowy wysokiej jakości; </w:t>
      </w:r>
    </w:p>
    <w:p w14:paraId="56967508" w14:textId="222E4E0D" w:rsidR="00CD29EF" w:rsidRPr="00E552D5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Kalendarium min</w:t>
      </w:r>
      <w:r w:rsidRPr="00E552D5">
        <w:rPr>
          <w:rFonts w:ascii="Times New Roman" w:hAnsi="Times New Roman" w:cs="Times New Roman"/>
          <w:sz w:val="24"/>
          <w:szCs w:val="24"/>
        </w:rPr>
        <w:t xml:space="preserve">. </w:t>
      </w:r>
      <w:r w:rsidR="00E552D5" w:rsidRPr="00E552D5">
        <w:rPr>
          <w:rFonts w:ascii="Times New Roman" w:hAnsi="Times New Roman" w:cs="Times New Roman"/>
          <w:sz w:val="24"/>
          <w:szCs w:val="24"/>
        </w:rPr>
        <w:t>2</w:t>
      </w:r>
      <w:r w:rsidRPr="00E552D5">
        <w:rPr>
          <w:rFonts w:ascii="Times New Roman" w:hAnsi="Times New Roman" w:cs="Times New Roman"/>
          <w:sz w:val="24"/>
          <w:szCs w:val="24"/>
        </w:rPr>
        <w:t xml:space="preserve"> języczne: PL, GB,, imieniny, święta; </w:t>
      </w:r>
      <w:r w:rsidR="00E552D5" w:rsidRPr="00E552D5">
        <w:rPr>
          <w:rFonts w:ascii="Times New Roman" w:hAnsi="Times New Roman" w:cs="Times New Roman"/>
          <w:sz w:val="24"/>
          <w:szCs w:val="24"/>
        </w:rPr>
        <w:t>szare</w:t>
      </w:r>
    </w:p>
    <w:p w14:paraId="651498FC" w14:textId="3E27084E" w:rsidR="00CD29EF" w:rsidRPr="00E552D5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2D5">
        <w:rPr>
          <w:rFonts w:ascii="Times New Roman" w:hAnsi="Times New Roman" w:cs="Times New Roman"/>
          <w:sz w:val="24"/>
          <w:szCs w:val="24"/>
        </w:rPr>
        <w:t>Część informacyjna</w:t>
      </w:r>
      <w:r w:rsidR="00E552D5" w:rsidRPr="00E552D5">
        <w:rPr>
          <w:rFonts w:ascii="Times New Roman" w:hAnsi="Times New Roman" w:cs="Times New Roman"/>
          <w:sz w:val="24"/>
          <w:szCs w:val="24"/>
        </w:rPr>
        <w:t xml:space="preserve">, strony notatkowe </w:t>
      </w:r>
    </w:p>
    <w:p w14:paraId="623DD6A8" w14:textId="2DB71F04" w:rsidR="00CD29EF" w:rsidRPr="00CD29EF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2D5">
        <w:rPr>
          <w:rFonts w:ascii="Times New Roman" w:hAnsi="Times New Roman" w:cs="Times New Roman"/>
          <w:sz w:val="24"/>
          <w:szCs w:val="24"/>
        </w:rPr>
        <w:t xml:space="preserve">Okładka: oprawa </w:t>
      </w:r>
      <w:r w:rsidR="00E552D5" w:rsidRPr="00E552D5">
        <w:rPr>
          <w:rFonts w:ascii="Times New Roman" w:hAnsi="Times New Roman" w:cs="Times New Roman"/>
          <w:sz w:val="24"/>
          <w:szCs w:val="24"/>
        </w:rPr>
        <w:t>piankowana</w:t>
      </w:r>
      <w:r w:rsidRPr="00E552D5">
        <w:rPr>
          <w:rFonts w:ascii="Times New Roman" w:hAnsi="Times New Roman" w:cs="Times New Roman"/>
          <w:sz w:val="24"/>
          <w:szCs w:val="24"/>
        </w:rPr>
        <w:t xml:space="preserve"> w kolorze </w:t>
      </w:r>
      <w:r w:rsidR="00E552D5" w:rsidRPr="00E552D5">
        <w:rPr>
          <w:rFonts w:ascii="Times New Roman" w:hAnsi="Times New Roman" w:cs="Times New Roman"/>
          <w:sz w:val="24"/>
          <w:szCs w:val="24"/>
        </w:rPr>
        <w:t>niebieskim</w:t>
      </w:r>
      <w:r w:rsidR="007D7901">
        <w:rPr>
          <w:rFonts w:ascii="Times New Roman" w:hAnsi="Times New Roman" w:cs="Times New Roman"/>
          <w:sz w:val="24"/>
          <w:szCs w:val="24"/>
        </w:rPr>
        <w:t xml:space="preserve"> mat</w:t>
      </w:r>
      <w:r w:rsidRPr="00E552D5">
        <w:rPr>
          <w:rFonts w:ascii="Times New Roman" w:hAnsi="Times New Roman" w:cs="Times New Roman"/>
          <w:sz w:val="24"/>
          <w:szCs w:val="24"/>
        </w:rPr>
        <w:t xml:space="preserve"> i/lub zielonym </w:t>
      </w:r>
      <w:r w:rsidR="007D7901">
        <w:rPr>
          <w:rFonts w:ascii="Times New Roman" w:hAnsi="Times New Roman" w:cs="Times New Roman"/>
          <w:sz w:val="24"/>
          <w:szCs w:val="24"/>
        </w:rPr>
        <w:t xml:space="preserve">mat </w:t>
      </w:r>
      <w:r w:rsidRPr="00E552D5">
        <w:rPr>
          <w:rFonts w:ascii="Times New Roman" w:hAnsi="Times New Roman" w:cs="Times New Roman"/>
          <w:sz w:val="24"/>
          <w:szCs w:val="24"/>
        </w:rPr>
        <w:t xml:space="preserve">(Zamawiający </w:t>
      </w:r>
      <w:r w:rsidR="00E552D5" w:rsidRPr="00E552D5">
        <w:rPr>
          <w:rFonts w:ascii="Times New Roman" w:hAnsi="Times New Roman" w:cs="Times New Roman"/>
          <w:sz w:val="24"/>
          <w:szCs w:val="24"/>
        </w:rPr>
        <w:t>wy</w:t>
      </w:r>
      <w:r w:rsidR="00E552D5">
        <w:rPr>
          <w:rFonts w:ascii="Times New Roman" w:hAnsi="Times New Roman" w:cs="Times New Roman"/>
          <w:sz w:val="24"/>
          <w:szCs w:val="24"/>
        </w:rPr>
        <w:t xml:space="preserve">bierze kolor po poznaniu palety kolorów) </w:t>
      </w:r>
    </w:p>
    <w:p w14:paraId="7960E66F" w14:textId="77777777" w:rsidR="00CD29EF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Wykończenie: blok kalendarza szyty wzmocniony krepą, kapitałka w kolorze bloku, tasiemka/tasiemki w dowolnym kolorze; </w:t>
      </w:r>
    </w:p>
    <w:p w14:paraId="157536C0" w14:textId="7BBD44DC" w:rsidR="00CD29EF" w:rsidRDefault="00CD29EF" w:rsidP="00CD2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Na okładce tłoczony rok</w:t>
      </w:r>
      <w:r w:rsidR="00E552D5">
        <w:rPr>
          <w:rFonts w:ascii="Times New Roman" w:hAnsi="Times New Roman" w:cs="Times New Roman"/>
          <w:sz w:val="24"/>
          <w:szCs w:val="24"/>
        </w:rPr>
        <w:t xml:space="preserve"> 2022 + min. 50 szt. personalizowanych – Imię  i nazwisko </w:t>
      </w:r>
      <w:r w:rsidRPr="00CD29EF">
        <w:rPr>
          <w:rFonts w:ascii="Times New Roman" w:hAnsi="Times New Roman" w:cs="Times New Roman"/>
          <w:sz w:val="24"/>
          <w:szCs w:val="24"/>
        </w:rPr>
        <w:t xml:space="preserve"> </w:t>
      </w:r>
      <w:r w:rsidR="00915C1A">
        <w:rPr>
          <w:rFonts w:ascii="Times New Roman" w:hAnsi="Times New Roman" w:cs="Times New Roman"/>
          <w:sz w:val="24"/>
          <w:szCs w:val="24"/>
        </w:rPr>
        <w:br/>
      </w:r>
      <w:r w:rsidR="00E552D5">
        <w:rPr>
          <w:rFonts w:ascii="Times New Roman" w:hAnsi="Times New Roman" w:cs="Times New Roman"/>
          <w:sz w:val="24"/>
          <w:szCs w:val="24"/>
        </w:rPr>
        <w:t xml:space="preserve">( wykaz przekaże Zamawiający) </w:t>
      </w:r>
    </w:p>
    <w:p w14:paraId="39DA275D" w14:textId="1EF4376A" w:rsidR="007D7901" w:rsidRPr="00915C1A" w:rsidRDefault="00F80F61" w:rsidP="00915C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wkładki promujące dwustronne, kolorowe, na papierze kredowym mat, zintegrowane z blokiem, gramatura równa gramaturze okładki wewnętrznej – projekt wg zaleceń Zamawiającego </w:t>
      </w:r>
      <w:r w:rsidR="00915C1A">
        <w:rPr>
          <w:rFonts w:ascii="Times New Roman" w:hAnsi="Times New Roman" w:cs="Times New Roman"/>
          <w:sz w:val="24"/>
          <w:szCs w:val="24"/>
        </w:rPr>
        <w:t xml:space="preserve">w tym </w:t>
      </w:r>
      <w:r w:rsidR="007D7901" w:rsidRPr="00915C1A">
        <w:rPr>
          <w:rFonts w:ascii="Times New Roman" w:hAnsi="Times New Roman" w:cs="Times New Roman"/>
          <w:sz w:val="24"/>
          <w:szCs w:val="24"/>
        </w:rPr>
        <w:t xml:space="preserve">logotypy unijne </w:t>
      </w: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7D7901" w:rsidRPr="00FD4569" w14:paraId="579F7D65" w14:textId="77777777" w:rsidTr="00B13747">
        <w:tc>
          <w:tcPr>
            <w:tcW w:w="1016" w:type="pct"/>
            <w:tcMar>
              <w:left w:w="0" w:type="dxa"/>
              <w:right w:w="0" w:type="dxa"/>
            </w:tcMar>
          </w:tcPr>
          <w:p w14:paraId="46E071CD" w14:textId="77777777" w:rsidR="007D7901" w:rsidRPr="00FD4569" w:rsidRDefault="007D7901" w:rsidP="00B1374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FD456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E85B26A" wp14:editId="1A1A82AC">
                  <wp:extent cx="1028700" cy="434340"/>
                  <wp:effectExtent l="0" t="0" r="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2B7A956C" w14:textId="77777777" w:rsidR="007D7901" w:rsidRPr="00FD4569" w:rsidRDefault="007D7901" w:rsidP="00B13747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FD456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613C533" wp14:editId="3F80D84B">
                  <wp:extent cx="1417320" cy="434340"/>
                  <wp:effectExtent l="0" t="0" r="0" b="381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18C322CF" w14:textId="77777777" w:rsidR="007D7901" w:rsidRPr="00FD4569" w:rsidRDefault="007D7901" w:rsidP="00B13747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FD456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CF699E0" wp14:editId="2B79FE0B">
                  <wp:extent cx="960120" cy="434340"/>
                  <wp:effectExtent l="0" t="0" r="0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111B191F" w14:textId="77777777" w:rsidR="007D7901" w:rsidRPr="00FD4569" w:rsidRDefault="007D7901" w:rsidP="00B13747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FD456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213B368" wp14:editId="48D6543A">
                  <wp:extent cx="1455420" cy="434340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A824E" w14:textId="19FEAB36" w:rsidR="007D7901" w:rsidRDefault="007D7901" w:rsidP="007D7901">
      <w:pPr>
        <w:pStyle w:val="Nagwek"/>
      </w:pPr>
    </w:p>
    <w:p w14:paraId="59FAF7F4" w14:textId="3F5AFB46" w:rsidR="00915C1A" w:rsidRDefault="00915C1A" w:rsidP="00915C1A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5C1A">
        <w:rPr>
          <w:rFonts w:ascii="Times New Roman" w:hAnsi="Times New Roman" w:cs="Times New Roman"/>
          <w:sz w:val="24"/>
          <w:szCs w:val="24"/>
        </w:rPr>
        <w:t xml:space="preserve">dodatkowe strony na notatki własne na końcu </w:t>
      </w:r>
      <w:r>
        <w:rPr>
          <w:rFonts w:ascii="Times New Roman" w:hAnsi="Times New Roman" w:cs="Times New Roman"/>
          <w:sz w:val="24"/>
          <w:szCs w:val="24"/>
        </w:rPr>
        <w:t xml:space="preserve">kalendarza ( </w:t>
      </w:r>
      <w:r w:rsidRPr="00915C1A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915C1A">
        <w:rPr>
          <w:rFonts w:ascii="Times New Roman" w:hAnsi="Times New Roman" w:cs="Times New Roman"/>
          <w:sz w:val="24"/>
          <w:szCs w:val="24"/>
        </w:rPr>
        <w:t xml:space="preserve"> 20 stron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6680CE" w14:textId="670F4130" w:rsidR="00915C1A" w:rsidRPr="00915C1A" w:rsidRDefault="00915C1A" w:rsidP="00915C1A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końcu kalendarza mapy administracyjne Polski, Świata a także informacje dotyczące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czasowe i inne zaproponowane przez wykonawcę</w:t>
      </w:r>
    </w:p>
    <w:p w14:paraId="18C49449" w14:textId="77777777" w:rsidR="00915C1A" w:rsidRDefault="00915C1A" w:rsidP="007D79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02A522B" w14:textId="487975DB" w:rsidR="007D7901" w:rsidRDefault="007D7901" w:rsidP="007D7901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C1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 Zamawiający dopuszcza zmianę w/w treści do zawarcia na kalendarzu po ich uzgodnieniu na etapie koncepcji graficznej kalendarza.</w:t>
      </w:r>
    </w:p>
    <w:p w14:paraId="76AB3B61" w14:textId="2211FCDD" w:rsidR="00915C1A" w:rsidRDefault="00915C1A" w:rsidP="007D7901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1E713E" w14:textId="77777777" w:rsidR="00915C1A" w:rsidRPr="00915C1A" w:rsidRDefault="00915C1A" w:rsidP="007D7901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21221" w14:textId="77777777" w:rsidR="00CD29EF" w:rsidRPr="00CD29EF" w:rsidRDefault="00CD29EF" w:rsidP="00CD29EF">
      <w:p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II. Sposób realizacji zamówienia </w:t>
      </w:r>
    </w:p>
    <w:p w14:paraId="4C3E6689" w14:textId="77777777" w:rsidR="00CD29EF" w:rsidRPr="00CD29EF" w:rsidRDefault="00CD29EF" w:rsidP="00CD29EF">
      <w:pPr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Wykonawca zobowiązuje się do: </w:t>
      </w:r>
    </w:p>
    <w:p w14:paraId="10F07ADA" w14:textId="77777777" w:rsidR="00CD29EF" w:rsidRPr="00CD29EF" w:rsidRDefault="00CD29EF" w:rsidP="008D5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9EF">
        <w:rPr>
          <w:rFonts w:ascii="Times New Roman" w:hAnsi="Times New Roman" w:cs="Times New Roman"/>
          <w:sz w:val="24"/>
          <w:szCs w:val="24"/>
        </w:rPr>
        <w:t>Przesłania Zamawiającemu ostatecznej elektronicznej wer</w:t>
      </w:r>
      <w:r w:rsidR="008D5386">
        <w:rPr>
          <w:rFonts w:ascii="Times New Roman" w:hAnsi="Times New Roman" w:cs="Times New Roman"/>
          <w:sz w:val="24"/>
          <w:szCs w:val="24"/>
        </w:rPr>
        <w:t xml:space="preserve">sji projektu kalendarza w celu </w:t>
      </w:r>
      <w:r w:rsidRPr="00CD29EF">
        <w:rPr>
          <w:rFonts w:ascii="Times New Roman" w:hAnsi="Times New Roman" w:cs="Times New Roman"/>
          <w:sz w:val="24"/>
          <w:szCs w:val="24"/>
        </w:rPr>
        <w:t xml:space="preserve">dokonania ostatecznej korekty i akceptacji przed zrealizowaniem przedmiotu zamówienia. </w:t>
      </w:r>
    </w:p>
    <w:p w14:paraId="74A5B1F1" w14:textId="77777777" w:rsidR="00CD29EF" w:rsidRPr="00CD29EF" w:rsidRDefault="00CD29EF" w:rsidP="008D5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9EF">
        <w:rPr>
          <w:rFonts w:ascii="Times New Roman" w:hAnsi="Times New Roman" w:cs="Times New Roman"/>
          <w:sz w:val="24"/>
          <w:szCs w:val="24"/>
        </w:rPr>
        <w:t>Zapisania i przekazania Zamawiającemu ostatecz</w:t>
      </w:r>
      <w:r w:rsidR="008D5386">
        <w:rPr>
          <w:rFonts w:ascii="Times New Roman" w:hAnsi="Times New Roman" w:cs="Times New Roman"/>
          <w:sz w:val="24"/>
          <w:szCs w:val="24"/>
        </w:rPr>
        <w:t xml:space="preserve">nej wersji projektu kalendarza </w:t>
      </w:r>
      <w:r w:rsidRPr="00CD29EF">
        <w:rPr>
          <w:rFonts w:ascii="Times New Roman" w:hAnsi="Times New Roman" w:cs="Times New Roman"/>
          <w:sz w:val="24"/>
          <w:szCs w:val="24"/>
        </w:rPr>
        <w:t xml:space="preserve">(zatwierdzonej do druku) na elektronicznym nośniku </w:t>
      </w:r>
      <w:r w:rsidR="008D5386">
        <w:rPr>
          <w:rFonts w:ascii="Times New Roman" w:hAnsi="Times New Roman" w:cs="Times New Roman"/>
          <w:sz w:val="24"/>
          <w:szCs w:val="24"/>
        </w:rPr>
        <w:t xml:space="preserve">w formacie PDF oraz w formacie </w:t>
      </w:r>
      <w:r w:rsidRPr="00CD29EF">
        <w:rPr>
          <w:rFonts w:ascii="Times New Roman" w:hAnsi="Times New Roman" w:cs="Times New Roman"/>
          <w:sz w:val="24"/>
          <w:szCs w:val="24"/>
        </w:rPr>
        <w:t xml:space="preserve">umożliwiającym edycję, które przekaże Zamawiającemu po realizacji przedmiotu zamówienia. </w:t>
      </w:r>
    </w:p>
    <w:p w14:paraId="13A865F6" w14:textId="77777777" w:rsidR="00CD29EF" w:rsidRPr="00CD29EF" w:rsidRDefault="00CD29EF" w:rsidP="00CD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9EF">
        <w:rPr>
          <w:rFonts w:ascii="Times New Roman" w:hAnsi="Times New Roman" w:cs="Times New Roman"/>
          <w:sz w:val="24"/>
          <w:szCs w:val="24"/>
        </w:rPr>
        <w:t>Wykonawca dostarczy i wniesie na własny kosz</w:t>
      </w:r>
      <w:r>
        <w:rPr>
          <w:rFonts w:ascii="Times New Roman" w:hAnsi="Times New Roman" w:cs="Times New Roman"/>
          <w:sz w:val="24"/>
          <w:szCs w:val="24"/>
        </w:rPr>
        <w:t xml:space="preserve">t kalendarze na adres </w:t>
      </w:r>
      <w:r w:rsidRPr="00CD29EF">
        <w:rPr>
          <w:rFonts w:ascii="Times New Roman" w:hAnsi="Times New Roman" w:cs="Times New Roman"/>
          <w:sz w:val="24"/>
          <w:szCs w:val="24"/>
        </w:rPr>
        <w:t>Zama</w:t>
      </w:r>
      <w:r>
        <w:rPr>
          <w:rFonts w:ascii="Times New Roman" w:hAnsi="Times New Roman" w:cs="Times New Roman"/>
          <w:sz w:val="24"/>
          <w:szCs w:val="24"/>
        </w:rPr>
        <w:t xml:space="preserve">wiającego. </w:t>
      </w:r>
    </w:p>
    <w:p w14:paraId="3E5C4823" w14:textId="77777777" w:rsidR="00AA0F2E" w:rsidRPr="00CD29EF" w:rsidRDefault="00AA0F2E" w:rsidP="00CD29EF">
      <w:pPr>
        <w:rPr>
          <w:rFonts w:ascii="Times New Roman" w:hAnsi="Times New Roman" w:cs="Times New Roman"/>
          <w:sz w:val="24"/>
          <w:szCs w:val="24"/>
        </w:rPr>
      </w:pPr>
    </w:p>
    <w:sectPr w:rsidR="00AA0F2E" w:rsidRPr="00CD29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5E8E" w14:textId="77777777" w:rsidR="00FD4569" w:rsidRDefault="00FD4569" w:rsidP="00FD4569">
      <w:pPr>
        <w:spacing w:after="0" w:line="240" w:lineRule="auto"/>
      </w:pPr>
      <w:r>
        <w:separator/>
      </w:r>
    </w:p>
  </w:endnote>
  <w:endnote w:type="continuationSeparator" w:id="0">
    <w:p w14:paraId="2F2D3432" w14:textId="77777777" w:rsidR="00FD4569" w:rsidRDefault="00FD4569" w:rsidP="00FD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6852" w14:textId="77777777" w:rsidR="00FD4569" w:rsidRDefault="00FD4569" w:rsidP="00FD4569">
      <w:pPr>
        <w:spacing w:after="0" w:line="240" w:lineRule="auto"/>
      </w:pPr>
      <w:r>
        <w:separator/>
      </w:r>
    </w:p>
  </w:footnote>
  <w:footnote w:type="continuationSeparator" w:id="0">
    <w:p w14:paraId="246E54CA" w14:textId="77777777" w:rsidR="00FD4569" w:rsidRDefault="00FD4569" w:rsidP="00FD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D4569" w:rsidRPr="00FD4569" w14:paraId="35F4FF22" w14:textId="77777777" w:rsidTr="00B13747">
      <w:tc>
        <w:tcPr>
          <w:tcW w:w="1016" w:type="pct"/>
          <w:tcMar>
            <w:left w:w="0" w:type="dxa"/>
            <w:right w:w="0" w:type="dxa"/>
          </w:tcMar>
        </w:tcPr>
        <w:p w14:paraId="04D255E6" w14:textId="77777777" w:rsidR="00FD4569" w:rsidRPr="00FD4569" w:rsidRDefault="00FD4569" w:rsidP="00FD4569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bookmarkStart w:id="0" w:name="_Hlk88638782"/>
          <w:r w:rsidRPr="00FD456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2EC8263" wp14:editId="1652CAF0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4360EBB" w14:textId="77777777" w:rsidR="00FD4569" w:rsidRPr="00FD4569" w:rsidRDefault="00FD4569" w:rsidP="00FD4569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D456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1400ACB" wp14:editId="10EACAAA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8DFDBEB" w14:textId="77777777" w:rsidR="00FD4569" w:rsidRPr="00FD4569" w:rsidRDefault="00FD4569" w:rsidP="00FD4569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D456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A6DA916" wp14:editId="7BFC8159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F04CB38" w14:textId="77777777" w:rsidR="00FD4569" w:rsidRPr="00FD4569" w:rsidRDefault="00FD4569" w:rsidP="00FD4569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D456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20FB3F6A" wp14:editId="61BC7BFB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37EE964" w14:textId="77777777" w:rsidR="00FD4569" w:rsidRDefault="00FD45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5DA"/>
    <w:multiLevelType w:val="hybridMultilevel"/>
    <w:tmpl w:val="BF9668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A26FC2"/>
    <w:multiLevelType w:val="hybridMultilevel"/>
    <w:tmpl w:val="B76C2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57"/>
    <w:rsid w:val="000A5466"/>
    <w:rsid w:val="00227D12"/>
    <w:rsid w:val="006F02CA"/>
    <w:rsid w:val="007D7901"/>
    <w:rsid w:val="008D5386"/>
    <w:rsid w:val="00915C1A"/>
    <w:rsid w:val="0097323E"/>
    <w:rsid w:val="00AA0F2E"/>
    <w:rsid w:val="00C8438B"/>
    <w:rsid w:val="00CD29EF"/>
    <w:rsid w:val="00E552D5"/>
    <w:rsid w:val="00F52257"/>
    <w:rsid w:val="00F80F61"/>
    <w:rsid w:val="00FD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7648"/>
  <w15:docId w15:val="{9C3E4C5C-4592-4EF0-9CCB-840786C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569"/>
  </w:style>
  <w:style w:type="paragraph" w:styleId="Stopka">
    <w:name w:val="footer"/>
    <w:basedOn w:val="Normalny"/>
    <w:link w:val="StopkaZnak"/>
    <w:uiPriority w:val="99"/>
    <w:unhideWhenUsed/>
    <w:rsid w:val="00FD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5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Przeździk</cp:lastModifiedBy>
  <cp:revision>15</cp:revision>
  <cp:lastPrinted>2021-11-24T10:15:00Z</cp:lastPrinted>
  <dcterms:created xsi:type="dcterms:W3CDTF">2021-11-16T13:46:00Z</dcterms:created>
  <dcterms:modified xsi:type="dcterms:W3CDTF">2021-11-24T10:15:00Z</dcterms:modified>
</cp:coreProperties>
</file>